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F66B70" w14:textId="6C14269A" w:rsidR="00FB55DA" w:rsidRPr="005D2157" w:rsidRDefault="005D2157" w:rsidP="005D2157">
      <w:pPr>
        <w:pStyle w:val="2"/>
        <w:rPr>
          <w:rFonts w:cs="方正小标宋_GBK"/>
          <w:bCs/>
        </w:rPr>
      </w:pPr>
      <w:bookmarkStart w:id="0" w:name="_Toc48693831"/>
      <w:r>
        <w:t>28</w:t>
      </w:r>
      <w:r w:rsidR="00FB55DA" w:rsidRPr="005D2157">
        <w:rPr>
          <w:rFonts w:hint="eastAsia"/>
        </w:rPr>
        <w:t>远程监控测井车实现远程可视化操作和诊断</w:t>
      </w:r>
      <w:bookmarkEnd w:id="0"/>
    </w:p>
    <w:tbl>
      <w:tblPr>
        <w:tblW w:w="8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790"/>
        <w:gridCol w:w="351"/>
        <w:gridCol w:w="387"/>
        <w:gridCol w:w="1984"/>
        <w:gridCol w:w="2126"/>
        <w:gridCol w:w="2157"/>
      </w:tblGrid>
      <w:tr w:rsidR="00FB55DA" w:rsidRPr="00FE3F25" w14:paraId="6BCEDC35" w14:textId="77777777" w:rsidTr="0059580E">
        <w:trPr>
          <w:trHeight w:val="384"/>
        </w:trPr>
        <w:tc>
          <w:tcPr>
            <w:tcW w:w="83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76CF" w14:textId="77777777" w:rsidR="00FB55DA" w:rsidRPr="00FE3F25" w:rsidRDefault="00FB55DA" w:rsidP="00FE3F25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FE3F25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FB55DA" w:rsidRPr="00FE3F25" w14:paraId="206C12A4" w14:textId="77777777" w:rsidTr="0059580E">
        <w:trPr>
          <w:trHeight w:val="384"/>
        </w:trPr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C480" w14:textId="77777777" w:rsidR="00FB55DA" w:rsidRPr="00FE3F25" w:rsidRDefault="00FB55DA" w:rsidP="00FE3F2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6E65" w14:textId="77777777" w:rsidR="00FB55DA" w:rsidRPr="00FE3F25" w:rsidRDefault="00FB55DA" w:rsidP="00FE3F2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宝鸡宝石特种车辆有限责任公司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D0F7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5705" w14:textId="77777777" w:rsidR="00FB55DA" w:rsidRPr="00FE3F25" w:rsidRDefault="00FB55DA" w:rsidP="00FE3F2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9160030171008451XH</w:t>
            </w:r>
          </w:p>
        </w:tc>
      </w:tr>
      <w:tr w:rsidR="00FB55DA" w:rsidRPr="00FE3F25" w14:paraId="534FD70D" w14:textId="77777777" w:rsidTr="0059580E">
        <w:trPr>
          <w:trHeight w:val="384"/>
        </w:trPr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DD6A" w14:textId="77777777" w:rsidR="00FB55DA" w:rsidRPr="00FE3F25" w:rsidRDefault="00FB55DA" w:rsidP="00FE3F2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226C" w14:textId="77777777" w:rsidR="00FB55DA" w:rsidRPr="00FE3F25" w:rsidRDefault="00FB55DA" w:rsidP="00FE3F2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46E6" w14:textId="77777777" w:rsidR="00FB55DA" w:rsidRPr="00FE3F25" w:rsidRDefault="00FB55DA" w:rsidP="00FE3F2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D234" w14:textId="77777777" w:rsidR="00FB55DA" w:rsidRPr="00FE3F25" w:rsidRDefault="00FB55DA" w:rsidP="00FE3F2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FB55DA" w:rsidRPr="00FE3F25" w14:paraId="5F2CFD2D" w14:textId="77777777" w:rsidTr="0059580E">
        <w:trPr>
          <w:trHeight w:val="384"/>
        </w:trPr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F679" w14:textId="77777777" w:rsidR="00FB55DA" w:rsidRPr="00FE3F25" w:rsidRDefault="00FB55DA" w:rsidP="00FE3F2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573F" w14:textId="77777777" w:rsidR="00FB55DA" w:rsidRPr="00FE3F25" w:rsidRDefault="00FB55DA" w:rsidP="00FE3F25">
            <w:pPr>
              <w:ind w:firstLineChars="950" w:firstLine="2280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hint="eastAsia"/>
                <w:sz w:val="24"/>
              </w:rPr>
              <w:t>宝鸡市高新区</w:t>
            </w:r>
          </w:p>
        </w:tc>
      </w:tr>
      <w:tr w:rsidR="00FB55DA" w:rsidRPr="00FE3F25" w14:paraId="561507EA" w14:textId="77777777" w:rsidTr="0059580E">
        <w:trPr>
          <w:trHeight w:val="294"/>
        </w:trPr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99C3" w14:textId="77777777" w:rsidR="00FB55DA" w:rsidRPr="00FE3F25" w:rsidRDefault="00FB55DA" w:rsidP="00FE3F2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B5B2" w14:textId="77777777" w:rsidR="00FB55DA" w:rsidRPr="00FE3F25" w:rsidRDefault="00FB55DA" w:rsidP="00FE3F2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17B3" w14:textId="77777777" w:rsidR="00FB55DA" w:rsidRPr="00FE3F25" w:rsidRDefault="00FB55DA" w:rsidP="00FE3F2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040D" w14:textId="77777777" w:rsidR="00FB55DA" w:rsidRPr="00FE3F25" w:rsidRDefault="00FB55DA" w:rsidP="00FE3F2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FB55DA" w:rsidRPr="00FE3F25" w14:paraId="42DBF32B" w14:textId="77777777" w:rsidTr="0059580E">
        <w:trPr>
          <w:trHeight w:val="486"/>
        </w:trPr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87C1" w14:textId="77777777" w:rsidR="00FB55DA" w:rsidRPr="00FE3F25" w:rsidRDefault="00FB55DA" w:rsidP="00FE3F25">
            <w:pPr>
              <w:rPr>
                <w:rFonts w:ascii="仿宋_GB2312" w:eastAsia="仿宋_GB2312"/>
                <w:sz w:val="24"/>
              </w:rPr>
            </w:pPr>
            <w:r w:rsidRPr="00FE3F25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EF98" w14:textId="77777777" w:rsidR="00FB55DA" w:rsidRPr="00FE3F25" w:rsidRDefault="00FB55DA" w:rsidP="00FE3F25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11800（万元）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9D6B" w14:textId="77777777" w:rsidR="00FB55DA" w:rsidRPr="00FE3F25" w:rsidRDefault="00FB55DA" w:rsidP="00FE3F2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EDCE" w14:textId="77777777" w:rsidR="00FB55DA" w:rsidRPr="00FE3F25" w:rsidRDefault="00FB55DA" w:rsidP="00FE3F25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107（人）</w:t>
            </w:r>
          </w:p>
        </w:tc>
      </w:tr>
      <w:tr w:rsidR="00FB55DA" w:rsidRPr="00FE3F25" w14:paraId="19418008" w14:textId="77777777" w:rsidTr="0059580E">
        <w:trPr>
          <w:trHeight w:val="550"/>
        </w:trPr>
        <w:tc>
          <w:tcPr>
            <w:tcW w:w="2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91DD" w14:textId="77777777" w:rsidR="00FB55DA" w:rsidRPr="00FE3F25" w:rsidRDefault="00FB55DA" w:rsidP="00FE3F2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8B92" w14:textId="77777777" w:rsidR="00FB55DA" w:rsidRPr="00FE3F25" w:rsidRDefault="00FB55DA" w:rsidP="00FE3F2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sym w:font="Wingdings" w:char="F0FE"/>
            </w:r>
            <w:r w:rsidRPr="00FE3F25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5A65" w14:textId="77777777" w:rsidR="00FB55DA" w:rsidRPr="00FE3F25" w:rsidRDefault="00FB55DA" w:rsidP="00FE3F2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C65D" w14:textId="77777777" w:rsidR="00FB55DA" w:rsidRPr="00FE3F25" w:rsidRDefault="00FB55DA" w:rsidP="00FE3F2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sym w:font="Wingdings" w:char="F0FE"/>
            </w:r>
            <w:r w:rsidRPr="00FE3F25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FB55DA" w:rsidRPr="00FE3F25" w14:paraId="759A5B45" w14:textId="77777777" w:rsidTr="0059580E">
        <w:trPr>
          <w:trHeight w:val="384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6C3" w14:textId="77777777" w:rsidR="00FB55DA" w:rsidRPr="00FE3F25" w:rsidRDefault="00FB55DA" w:rsidP="00FE3F25">
            <w:pPr>
              <w:rPr>
                <w:rFonts w:ascii="仿宋_GB2312" w:eastAsia="仿宋_GB2312"/>
                <w:sz w:val="24"/>
              </w:rPr>
            </w:pPr>
            <w:r w:rsidRPr="00FE3F25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7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7EEA1" w14:textId="77777777" w:rsidR="00FB55DA" w:rsidRPr="00FE3F25" w:rsidRDefault="00FB55DA" w:rsidP="00FE3F25">
            <w:pPr>
              <w:rPr>
                <w:rFonts w:ascii="仿宋_GB2312" w:eastAsia="仿宋_GB2312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远程监控测井车实现远程可视化操作和诊断</w:t>
            </w:r>
          </w:p>
        </w:tc>
      </w:tr>
      <w:tr w:rsidR="00FB55DA" w:rsidRPr="00FE3F25" w14:paraId="1BA0DCB8" w14:textId="77777777" w:rsidTr="0059580E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C6808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FC3D0" w14:textId="77777777" w:rsidR="00FB55DA" w:rsidRPr="00FE3F25" w:rsidRDefault="00FB55DA" w:rsidP="00FE3F2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7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7D249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743B1E8C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sym w:font="Wingdings" w:char="F0FE"/>
            </w:r>
            <w:r w:rsidRPr="00FE3F25">
              <w:rPr>
                <w:rFonts w:ascii="仿宋_GB2312" w:eastAsia="仿宋_GB2312" w:cs="宋体" w:hint="eastAsia"/>
                <w:sz w:val="24"/>
              </w:rPr>
              <w:t>产品研发（产品升级、新产品研发）</w:t>
            </w:r>
          </w:p>
          <w:p w14:paraId="1B0FCD82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484BB663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FB55DA" w:rsidRPr="00FE3F25" w14:paraId="0CA10C8A" w14:textId="77777777" w:rsidTr="0059580E">
        <w:trPr>
          <w:trHeight w:val="2453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02FC7" w14:textId="77777777" w:rsidR="00FB55DA" w:rsidRPr="00FE3F25" w:rsidRDefault="00FB55DA" w:rsidP="00FE3F25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589DD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5A3688F9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7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1A04E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1、远程监控测井车</w:t>
            </w:r>
          </w:p>
          <w:p w14:paraId="7FDFC718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远程监控测井车实现远程可视化操作和诊断，解决现场设备故障，防止作业事故。研究内容主要包括四个方面：</w:t>
            </w:r>
          </w:p>
          <w:p w14:paraId="46E5E02D" w14:textId="77777777" w:rsidR="00FB55DA" w:rsidRPr="00FE3F25" w:rsidRDefault="00FB55DA" w:rsidP="00FE3F25">
            <w:pPr>
              <w:numPr>
                <w:ilvl w:val="0"/>
                <w:numId w:val="4"/>
              </w:num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测井仪器和测井车参数的数字化研究；</w:t>
            </w:r>
          </w:p>
          <w:p w14:paraId="7BD5ECF2" w14:textId="77777777" w:rsidR="00FB55DA" w:rsidRPr="00FE3F25" w:rsidRDefault="00FB55DA" w:rsidP="00FE3F25">
            <w:pPr>
              <w:numPr>
                <w:ilvl w:val="0"/>
                <w:numId w:val="4"/>
              </w:num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远程测井控制终端的研究；</w:t>
            </w:r>
          </w:p>
          <w:p w14:paraId="58EFEE82" w14:textId="77777777" w:rsidR="00FB55DA" w:rsidRPr="00FE3F25" w:rsidRDefault="00FB55DA" w:rsidP="00FE3F25">
            <w:pPr>
              <w:numPr>
                <w:ilvl w:val="0"/>
                <w:numId w:val="4"/>
              </w:num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控制信号远程双向传输研究；</w:t>
            </w:r>
          </w:p>
          <w:p w14:paraId="079DCEF7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（4）测井车远距离控制研究。</w:t>
            </w:r>
          </w:p>
          <w:p w14:paraId="4C19961F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</w:p>
        </w:tc>
      </w:tr>
      <w:tr w:rsidR="00FB55DA" w:rsidRPr="00FE3F25" w14:paraId="76657F9A" w14:textId="77777777" w:rsidTr="0059580E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C57B" w14:textId="77777777" w:rsidR="00FB55DA" w:rsidRPr="00FE3F25" w:rsidRDefault="00FB55DA" w:rsidP="00FE3F25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ADC4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56E506E0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7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5B4F0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1、远程监控测井车</w:t>
            </w:r>
          </w:p>
          <w:p w14:paraId="7A2BAEE9" w14:textId="77777777" w:rsidR="00FB55DA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现已实现测井车运行参数集成显示于显示屏上，即将测井车作业过程中滚筒运行参数及液压系统压力、温度等数据采集并有线传输至控制室的显示面板上，采集的数据仅仅用于监控设备运行状态，无反馈控制及信号远程传输的人力破碎也需人员下罐。</w:t>
            </w:r>
          </w:p>
          <w:p w14:paraId="151EA1A6" w14:textId="77777777" w:rsidR="0067546A" w:rsidRDefault="0067546A" w:rsidP="00FE3F25">
            <w:pPr>
              <w:rPr>
                <w:rFonts w:ascii="仿宋_GB2312" w:eastAsia="仿宋_GB2312" w:cs="宋体"/>
                <w:sz w:val="24"/>
              </w:rPr>
            </w:pPr>
          </w:p>
          <w:p w14:paraId="2C3B34CE" w14:textId="78E21A7A" w:rsidR="0067546A" w:rsidRPr="00FE3F25" w:rsidRDefault="0067546A" w:rsidP="00FE3F25">
            <w:pPr>
              <w:rPr>
                <w:rFonts w:ascii="仿宋_GB2312" w:eastAsia="仿宋_GB2312" w:cs="宋体"/>
                <w:sz w:val="24"/>
              </w:rPr>
            </w:pPr>
          </w:p>
        </w:tc>
      </w:tr>
      <w:tr w:rsidR="00FB55DA" w:rsidRPr="00FE3F25" w14:paraId="6B482BBA" w14:textId="77777777" w:rsidTr="0059580E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1CB3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CC47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4783A40C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7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3BB3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1、远程监控测井车需与具有信号采集、传输及编程自诊断等相关技术能力的科研机构合作。</w:t>
            </w:r>
          </w:p>
          <w:p w14:paraId="4EB4059D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</w:p>
        </w:tc>
      </w:tr>
      <w:tr w:rsidR="00FB55DA" w:rsidRPr="00FE3F25" w14:paraId="4951330D" w14:textId="77777777" w:rsidTr="0059580E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27AA7" w14:textId="77777777" w:rsidR="00FB55DA" w:rsidRPr="00FE3F25" w:rsidRDefault="00FB55DA" w:rsidP="00FE3F25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82AB7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62BB8459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7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57A41" w14:textId="77777777" w:rsidR="00FB55DA" w:rsidRDefault="00FB55DA" w:rsidP="00FE3F25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Pr="00FE3F25">
              <w:rPr>
                <w:rFonts w:ascii="仿宋_GB2312" w:eastAsia="仿宋_GB2312" w:cs="宋体" w:hint="eastAsia"/>
                <w:sz w:val="24"/>
              </w:rPr>
              <w:sym w:font="Wingdings" w:char="F0FE"/>
            </w:r>
            <w:r w:rsidRPr="00FE3F25">
              <w:rPr>
                <w:rFonts w:ascii="仿宋_GB2312" w:eastAsia="仿宋_GB2312" w:cs="宋体" w:hint="eastAsia"/>
                <w:sz w:val="24"/>
              </w:rPr>
              <w:t xml:space="preserve">联合开发   □委托研发 □共建新研发、生产实体□委托团队、专家长期技术服务    </w:t>
            </w:r>
          </w:p>
          <w:p w14:paraId="49EB81CB" w14:textId="77777777" w:rsidR="0067546A" w:rsidRDefault="0067546A" w:rsidP="00FE3F25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</w:p>
          <w:p w14:paraId="0C7B2EF6" w14:textId="77777777" w:rsidR="0067546A" w:rsidRDefault="0067546A" w:rsidP="00FE3F25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</w:p>
          <w:p w14:paraId="4ED12A51" w14:textId="6ADF1D7D" w:rsidR="0067546A" w:rsidRPr="00FE3F25" w:rsidRDefault="0067546A" w:rsidP="00FE3F25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</w:p>
        </w:tc>
      </w:tr>
      <w:tr w:rsidR="00FB55DA" w:rsidRPr="00FE3F25" w14:paraId="5E343011" w14:textId="77777777" w:rsidTr="0059580E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5A74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7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586E0" w14:textId="66CCFD0E" w:rsidR="00FB55DA" w:rsidRPr="0067546A" w:rsidRDefault="00FB55DA" w:rsidP="00FE3F25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FE3F25">
              <w:rPr>
                <w:rFonts w:ascii="仿宋_GB2312" w:cs="宋体" w:hint="eastAsia"/>
                <w:sz w:val="24"/>
                <w:szCs w:val="24"/>
              </w:rPr>
              <w:t xml:space="preserve">□技术转移  </w:t>
            </w:r>
            <w:r w:rsidRPr="00FE3F25">
              <w:rPr>
                <w:rFonts w:ascii="仿宋_GB2312" w:cs="宋体" w:hint="eastAsia"/>
                <w:sz w:val="24"/>
                <w:szCs w:val="24"/>
              </w:rPr>
              <w:sym w:font="Wingdings" w:char="F0FE"/>
            </w:r>
            <w:r w:rsidRPr="00FE3F25">
              <w:rPr>
                <w:rFonts w:ascii="仿宋_GB2312" w:cs="宋体" w:hint="eastAsia"/>
                <w:sz w:val="24"/>
                <w:szCs w:val="24"/>
              </w:rPr>
              <w:t xml:space="preserve">研发费用加计扣除  </w:t>
            </w:r>
            <w:r w:rsidRPr="00FE3F25">
              <w:rPr>
                <w:rFonts w:ascii="仿宋_GB2312" w:cs="宋体" w:hint="eastAsia"/>
                <w:sz w:val="24"/>
                <w:szCs w:val="24"/>
              </w:rPr>
              <w:sym w:font="Wingdings" w:char="F0FE"/>
            </w:r>
            <w:r w:rsidRPr="00FE3F25">
              <w:rPr>
                <w:rFonts w:ascii="仿宋_GB2312" w:cs="宋体" w:hint="eastAsia"/>
                <w:sz w:val="24"/>
                <w:szCs w:val="24"/>
              </w:rPr>
              <w:t xml:space="preserve">知识产权  □科技金融 □检验检测  □质量体系  </w:t>
            </w:r>
            <w:r w:rsidRPr="00FE3F25">
              <w:rPr>
                <w:rFonts w:ascii="仿宋_GB2312" w:cs="宋体" w:hint="eastAsia"/>
                <w:sz w:val="24"/>
                <w:szCs w:val="24"/>
              </w:rPr>
              <w:sym w:font="Wingdings" w:char="F0FE"/>
            </w:r>
            <w:r w:rsidRPr="00FE3F25">
              <w:rPr>
                <w:rFonts w:ascii="仿宋_GB2312" w:hint="eastAsia"/>
                <w:sz w:val="24"/>
                <w:szCs w:val="24"/>
              </w:rPr>
              <w:t xml:space="preserve">行业政策   </w:t>
            </w:r>
            <w:r w:rsidRPr="00FE3F25">
              <w:rPr>
                <w:rFonts w:ascii="仿宋_GB2312" w:cs="宋体" w:hint="eastAsia"/>
                <w:sz w:val="24"/>
                <w:szCs w:val="24"/>
              </w:rPr>
              <w:sym w:font="Wingdings" w:char="F0FE"/>
            </w:r>
            <w:r w:rsidRPr="00FE3F25">
              <w:rPr>
                <w:rFonts w:ascii="仿宋_GB2312" w:hint="eastAsia"/>
                <w:sz w:val="24"/>
                <w:szCs w:val="24"/>
              </w:rPr>
              <w:t>科技政策 □招标采购 □市场前景分析□产品/服务市场占有率分析   □企业发展战略咨询           □其他</w:t>
            </w:r>
          </w:p>
        </w:tc>
      </w:tr>
      <w:tr w:rsidR="00FB55DA" w:rsidRPr="00FE3F25" w14:paraId="08471CB7" w14:textId="77777777" w:rsidTr="0059580E">
        <w:trPr>
          <w:trHeight w:val="384"/>
        </w:trPr>
        <w:tc>
          <w:tcPr>
            <w:tcW w:w="83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DD36" w14:textId="77777777" w:rsidR="00FB55DA" w:rsidRPr="00FE3F25" w:rsidRDefault="00FB55DA" w:rsidP="00FE3F25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FE3F25">
              <w:rPr>
                <w:rFonts w:ascii="仿宋_GB2312" w:eastAsia="仿宋_GB2312" w:cs="宋体" w:hint="eastAsia"/>
                <w:b/>
                <w:bCs/>
                <w:sz w:val="24"/>
              </w:rPr>
              <w:lastRenderedPageBreak/>
              <w:t>管理信息</w:t>
            </w:r>
          </w:p>
        </w:tc>
      </w:tr>
      <w:tr w:rsidR="00FB55DA" w:rsidRPr="00FE3F25" w14:paraId="44B21DBA" w14:textId="77777777" w:rsidTr="0059580E">
        <w:trPr>
          <w:trHeight w:val="779"/>
        </w:trPr>
        <w:tc>
          <w:tcPr>
            <w:tcW w:w="1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3F85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4F029D25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6763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sym w:font="Wingdings" w:char="F0FE"/>
            </w:r>
            <w:r w:rsidRPr="00FE3F25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FB55DA" w:rsidRPr="00FE3F25" w14:paraId="71C5F0A2" w14:textId="77777777" w:rsidTr="0059580E">
        <w:trPr>
          <w:trHeight w:val="768"/>
        </w:trPr>
        <w:tc>
          <w:tcPr>
            <w:tcW w:w="1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3D78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15E1D05B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E989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sym w:font="Wingdings" w:char="F0FE"/>
            </w:r>
            <w:r w:rsidRPr="00FE3F25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FB55DA" w:rsidRPr="00FE3F25" w14:paraId="1FA1F507" w14:textId="77777777" w:rsidTr="0059580E">
        <w:trPr>
          <w:trHeight w:val="768"/>
        </w:trPr>
        <w:tc>
          <w:tcPr>
            <w:tcW w:w="1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6E45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1D05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sym w:font="Wingdings" w:char="F0FE"/>
            </w:r>
            <w:r w:rsidRPr="00FE3F25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FB55DA" w:rsidRPr="00FE3F25" w14:paraId="26A47F05" w14:textId="77777777" w:rsidTr="0059580E">
        <w:trPr>
          <w:trHeight w:val="1552"/>
        </w:trPr>
        <w:tc>
          <w:tcPr>
            <w:tcW w:w="1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C777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E35E" w14:textId="77777777" w:rsidR="00FB55DA" w:rsidRPr="00FE3F25" w:rsidRDefault="00FB55DA" w:rsidP="00FE3F25">
            <w:pPr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Pr="00FE3F25">
              <w:rPr>
                <w:rFonts w:ascii="仿宋_GB2312" w:eastAsia="仿宋_GB2312" w:cs="宋体" w:hint="eastAsia"/>
                <w:sz w:val="24"/>
              </w:rPr>
              <w:sym w:font="Wingdings" w:char="F0FE"/>
            </w:r>
            <w:r w:rsidRPr="00FE3F25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FE3F25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FE3F25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37585D66" w14:textId="77777777" w:rsidR="00FB55DA" w:rsidRPr="00FE3F25" w:rsidRDefault="00FB55DA" w:rsidP="00FE3F25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5403DA23" w14:textId="77777777" w:rsidR="00FB55DA" w:rsidRPr="00FE3F25" w:rsidRDefault="00FB55DA" w:rsidP="00FE3F25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32D44084" w14:textId="77777777" w:rsidR="00FB55DA" w:rsidRPr="00FE3F25" w:rsidRDefault="00FB55DA" w:rsidP="00FE3F25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13BBCC97" w14:textId="77777777" w:rsidR="00FB55DA" w:rsidRPr="00FE3F25" w:rsidRDefault="00FB55DA" w:rsidP="00FE3F25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FE3F25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13B96583" w14:textId="2E7AB301" w:rsidR="00FB55DA" w:rsidRPr="00FE3F25" w:rsidRDefault="00FB55D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3431EC14" w14:textId="7A3A9660" w:rsidR="00FB55DA" w:rsidRPr="00FE3F25" w:rsidRDefault="00FB55D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34A7DC48" w14:textId="26BA964B" w:rsidR="00FB55DA" w:rsidRPr="00FE3F25" w:rsidRDefault="00FB55D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5F247072" w14:textId="13FA9DE8" w:rsidR="00FB55DA" w:rsidRPr="00FE3F25" w:rsidRDefault="00FB55D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1088949E" w14:textId="62BA21E0" w:rsidR="00FB55DA" w:rsidRPr="00FE3F25" w:rsidRDefault="00FB55D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19B27C39" w14:textId="6F54551F" w:rsidR="00FB55DA" w:rsidRPr="00FE3F25" w:rsidRDefault="00FB55D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11526BDE" w14:textId="2200E2D1" w:rsidR="00FB55DA" w:rsidRPr="00FE3F25" w:rsidRDefault="00FB55D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170A2420" w14:textId="7B189BF0" w:rsidR="00FB55DA" w:rsidRPr="00FE3F25" w:rsidRDefault="00FB55D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7A234EDA" w14:textId="359C72DF" w:rsidR="00FB55DA" w:rsidRDefault="00FB55D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4DEFB36C" w14:textId="7FC30AFA" w:rsidR="0067546A" w:rsidRDefault="0067546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7889035D" w14:textId="3B531261" w:rsidR="0067546A" w:rsidRDefault="0067546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7CF4D5FF" w14:textId="57C291C5" w:rsidR="0067546A" w:rsidRDefault="0067546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5E5F0F67" w14:textId="7FDEBE47" w:rsidR="0067546A" w:rsidRDefault="0067546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1F369E29" w14:textId="0D5E41D2" w:rsidR="0067546A" w:rsidRDefault="0067546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740FCE3B" w14:textId="1D67AF70" w:rsidR="0067546A" w:rsidRDefault="0067546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2DC214DC" w14:textId="09A7061B" w:rsidR="0067546A" w:rsidRDefault="0067546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67A1E68A" w14:textId="491626D5" w:rsidR="0067546A" w:rsidRDefault="0067546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71DC8607" w14:textId="340EB3C7" w:rsidR="0067546A" w:rsidRDefault="0067546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3313AF3D" w14:textId="153677C0" w:rsidR="0067546A" w:rsidRDefault="0067546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659CCA41" w14:textId="4B0800B8" w:rsidR="0067546A" w:rsidRDefault="0067546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0D107C45" w14:textId="4C7C2C59" w:rsidR="0067546A" w:rsidRDefault="0067546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52BE1E89" w14:textId="62A63D31" w:rsidR="0067546A" w:rsidRDefault="0067546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1E866F53" w14:textId="2669738F" w:rsidR="0067546A" w:rsidRDefault="0067546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3682F577" w14:textId="590F98C4" w:rsidR="0067546A" w:rsidRDefault="0067546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46647C6E" w14:textId="18067103" w:rsidR="0067546A" w:rsidRDefault="0067546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4A2A4CE4" w14:textId="53D4A7A2" w:rsidR="0067546A" w:rsidRDefault="0067546A" w:rsidP="00FE3F25">
      <w:pPr>
        <w:jc w:val="center"/>
        <w:rPr>
          <w:rFonts w:ascii="仿宋_GB2312" w:eastAsia="仿宋_GB2312" w:hAnsi="仿宋" w:cs="黑体"/>
          <w:sz w:val="24"/>
        </w:rPr>
      </w:pPr>
    </w:p>
    <w:p w14:paraId="202FE5C5" w14:textId="688E69F7" w:rsidR="0067546A" w:rsidRPr="000B254E" w:rsidRDefault="0067546A" w:rsidP="00FE3F25">
      <w:pPr>
        <w:jc w:val="center"/>
        <w:rPr>
          <w:rFonts w:ascii="仿宋_GB2312" w:eastAsia="仿宋_GB2312" w:hAnsi="仿宋" w:cs="黑体"/>
          <w:sz w:val="24"/>
        </w:rPr>
      </w:pPr>
    </w:p>
    <w:sectPr w:rsidR="0067546A" w:rsidRPr="000B25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B77ADF" w14:textId="77777777" w:rsidR="005D2C6B" w:rsidRDefault="005D2C6B" w:rsidP="00A017B6">
      <w:r>
        <w:separator/>
      </w:r>
    </w:p>
  </w:endnote>
  <w:endnote w:type="continuationSeparator" w:id="0">
    <w:p w14:paraId="15829761" w14:textId="77777777" w:rsidR="005D2C6B" w:rsidRDefault="005D2C6B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E4C00A" w14:textId="77777777" w:rsidR="005D2C6B" w:rsidRDefault="005D2C6B" w:rsidP="00A017B6">
      <w:r>
        <w:separator/>
      </w:r>
    </w:p>
  </w:footnote>
  <w:footnote w:type="continuationSeparator" w:id="0">
    <w:p w14:paraId="15562397" w14:textId="77777777" w:rsidR="005D2C6B" w:rsidRDefault="005D2C6B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E6493DA"/>
    <w:multiLevelType w:val="singleLevel"/>
    <w:tmpl w:val="5E6493DA"/>
    <w:lvl w:ilvl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50EF1"/>
    <w:rsid w:val="000725C6"/>
    <w:rsid w:val="00085A69"/>
    <w:rsid w:val="000B254E"/>
    <w:rsid w:val="001B2947"/>
    <w:rsid w:val="00231F8B"/>
    <w:rsid w:val="00294230"/>
    <w:rsid w:val="00380ED5"/>
    <w:rsid w:val="003A780C"/>
    <w:rsid w:val="003D4E0F"/>
    <w:rsid w:val="00482B2D"/>
    <w:rsid w:val="00490522"/>
    <w:rsid w:val="005D2157"/>
    <w:rsid w:val="005D2C6B"/>
    <w:rsid w:val="00614C97"/>
    <w:rsid w:val="0067546A"/>
    <w:rsid w:val="00721781"/>
    <w:rsid w:val="00822BAD"/>
    <w:rsid w:val="00A017B6"/>
    <w:rsid w:val="00A32DC8"/>
    <w:rsid w:val="00AC2C96"/>
    <w:rsid w:val="00B35881"/>
    <w:rsid w:val="00BC0026"/>
    <w:rsid w:val="00C55E17"/>
    <w:rsid w:val="00D55FAC"/>
    <w:rsid w:val="00D66AC0"/>
    <w:rsid w:val="00E91F37"/>
    <w:rsid w:val="00F0722A"/>
    <w:rsid w:val="00FB55DA"/>
    <w:rsid w:val="00FE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D2157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5D2157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FB55DA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4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10</cp:revision>
  <dcterms:created xsi:type="dcterms:W3CDTF">2020-08-17T08:31:00Z</dcterms:created>
  <dcterms:modified xsi:type="dcterms:W3CDTF">2020-08-29T01:40:00Z</dcterms:modified>
</cp:coreProperties>
</file>