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CAB820" w14:textId="77654BB6" w:rsidR="004F4218" w:rsidRPr="001D07C4" w:rsidRDefault="00755C07" w:rsidP="001D07C4">
      <w:pPr>
        <w:pStyle w:val="2"/>
      </w:pPr>
      <w:r>
        <w:t>10</w:t>
      </w:r>
      <w:r w:rsidR="001D07C4" w:rsidRPr="001D07C4">
        <w:rPr>
          <w:rFonts w:hint="eastAsia"/>
        </w:rPr>
        <w:t xml:space="preserve"> </w:t>
      </w:r>
      <w:r w:rsidR="004F4218" w:rsidRPr="001D07C4">
        <w:rPr>
          <w:rFonts w:hint="eastAsia"/>
        </w:rPr>
        <w:t>Pd、Pt、Ru、Rh、Ir五个系列贵金属有机络合物纯度的检测方法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876"/>
        <w:gridCol w:w="184"/>
        <w:gridCol w:w="496"/>
        <w:gridCol w:w="2186"/>
        <w:gridCol w:w="2186"/>
        <w:gridCol w:w="1801"/>
      </w:tblGrid>
      <w:tr w:rsidR="004F4218" w:rsidRPr="001D07C4" w14:paraId="4CF00BF4" w14:textId="77777777" w:rsidTr="000A0A7C">
        <w:tc>
          <w:tcPr>
            <w:tcW w:w="8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A4E0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  <w:u w:val="single"/>
              </w:rPr>
            </w:pPr>
            <w:r w:rsidRPr="001D07C4">
              <w:rPr>
                <w:rFonts w:ascii="仿宋_GB2312" w:eastAsia="仿宋_GB2312" w:hAnsi="Times New Roman" w:cs="宋体" w:hint="eastAsia"/>
                <w:b/>
                <w:bCs/>
                <w:sz w:val="24"/>
              </w:rPr>
              <w:t>单位信息</w:t>
            </w:r>
          </w:p>
        </w:tc>
      </w:tr>
      <w:tr w:rsidR="004F4218" w:rsidRPr="001D07C4" w14:paraId="59420D17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5CAB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单位名称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DB79" w14:textId="77777777" w:rsidR="004F4218" w:rsidRPr="001D07C4" w:rsidRDefault="004F4218" w:rsidP="001D07C4">
            <w:pPr>
              <w:ind w:left="82" w:right="32"/>
              <w:rPr>
                <w:rFonts w:ascii="仿宋_GB2312" w:eastAsia="仿宋_GB2312"/>
                <w:sz w:val="24"/>
              </w:rPr>
            </w:pPr>
            <w:r w:rsidRPr="001D07C4">
              <w:rPr>
                <w:rFonts w:ascii="仿宋_GB2312" w:eastAsia="仿宋_GB2312" w:hAnsi="微软雅黑" w:cs="微软雅黑" w:hint="eastAsia"/>
                <w:sz w:val="24"/>
              </w:rPr>
              <w:t>陕西瑞科新材料股份有限公司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7224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社会统一信用代码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D055" w14:textId="77777777" w:rsidR="004F4218" w:rsidRPr="001D07C4" w:rsidRDefault="004F4218" w:rsidP="001D07C4">
            <w:pPr>
              <w:ind w:left="101"/>
              <w:rPr>
                <w:rFonts w:ascii="仿宋_GB2312" w:eastAsia="仿宋_GB2312"/>
                <w:sz w:val="24"/>
              </w:rPr>
            </w:pPr>
            <w:r w:rsidRPr="001D07C4">
              <w:rPr>
                <w:rFonts w:ascii="仿宋_GB2312" w:eastAsia="仿宋_GB2312" w:hAnsi="微软雅黑" w:cs="微软雅黑" w:hint="eastAsia"/>
                <w:sz w:val="24"/>
              </w:rPr>
              <w:t>916103017521431781</w:t>
            </w:r>
          </w:p>
        </w:tc>
      </w:tr>
      <w:tr w:rsidR="004F4218" w:rsidRPr="001D07C4" w14:paraId="647B8B58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1EBE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联系人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54BC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陈耀刚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97D9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联系电话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3AB9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18691739007</w:t>
            </w:r>
          </w:p>
        </w:tc>
      </w:tr>
      <w:tr w:rsidR="004F4218" w:rsidRPr="001D07C4" w14:paraId="132D5F70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9B63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行政区域</w:t>
            </w:r>
          </w:p>
        </w:tc>
        <w:tc>
          <w:tcPr>
            <w:tcW w:w="6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1ECD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hint="eastAsia"/>
                <w:sz w:val="24"/>
              </w:rPr>
              <w:t>陕西省（自治区、直辖市）</w:t>
            </w:r>
            <w:r w:rsidRPr="001D07C4">
              <w:rPr>
                <w:rFonts w:ascii="仿宋_GB2312" w:eastAsia="仿宋_GB2312" w:hAnsi="Times New Roman" w:hint="eastAsia"/>
                <w:sz w:val="24"/>
                <w:u w:val="single"/>
              </w:rPr>
              <w:t>宝鸡</w:t>
            </w:r>
            <w:r w:rsidRPr="001D07C4">
              <w:rPr>
                <w:rFonts w:ascii="仿宋_GB2312" w:eastAsia="仿宋_GB2312" w:hAnsi="Times New Roman" w:hint="eastAsia"/>
                <w:sz w:val="24"/>
              </w:rPr>
              <w:t>市（地）渭滨（县）</w:t>
            </w:r>
          </w:p>
        </w:tc>
      </w:tr>
      <w:tr w:rsidR="004F4218" w:rsidRPr="001D07C4" w14:paraId="2D446981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11AC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是否在国家高新区内？</w:t>
            </w:r>
          </w:p>
        </w:tc>
        <w:tc>
          <w:tcPr>
            <w:tcW w:w="6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BFFC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1D07C4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Pr="001D07C4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     宝鸡市高新区 （高新区名称）</w:t>
            </w:r>
          </w:p>
          <w:p w14:paraId="5F0711D8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tr w:rsidR="004F4218" w:rsidRPr="001D07C4" w14:paraId="412465E7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5221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所属行业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94C8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制造业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7980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技术领域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E9DC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新材料</w:t>
            </w:r>
          </w:p>
        </w:tc>
      </w:tr>
      <w:tr w:rsidR="004F4218" w:rsidRPr="001D07C4" w14:paraId="0CFE4D96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259D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1D07C4">
              <w:rPr>
                <w:rFonts w:ascii="仿宋_GB2312" w:eastAsia="仿宋_GB2312" w:hAnsi="Times New Roman" w:hint="eastAsia"/>
                <w:sz w:val="24"/>
              </w:rPr>
              <w:t>上一年度营业总收入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B194" w14:textId="7482D6B4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 xml:space="preserve">  </w:t>
            </w:r>
            <w:r w:rsidRPr="001D07C4">
              <w:rPr>
                <w:rFonts w:ascii="仿宋_GB2312" w:eastAsia="仿宋_GB2312" w:hAnsi="微软雅黑" w:cs="微软雅黑" w:hint="eastAsia"/>
                <w:sz w:val="24"/>
              </w:rPr>
              <w:t>58200</w:t>
            </w:r>
            <w:r w:rsidRPr="001D07C4">
              <w:rPr>
                <w:rFonts w:ascii="仿宋_GB2312" w:eastAsia="仿宋_GB2312" w:hAnsi="Times New Roman" w:cs="宋体" w:hint="eastAsia"/>
                <w:sz w:val="24"/>
              </w:rPr>
              <w:t xml:space="preserve"> （万元）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67C9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hint="eastAsia"/>
                <w:sz w:val="24"/>
              </w:rPr>
              <w:t>人员总数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6EE0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 xml:space="preserve"> 191 （人）</w:t>
            </w:r>
          </w:p>
        </w:tc>
      </w:tr>
      <w:tr w:rsidR="004F4218" w:rsidRPr="001D07C4" w14:paraId="25F9DF70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2E8A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hint="eastAsia"/>
                <w:sz w:val="24"/>
              </w:rPr>
              <w:t>高新技术企业认定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1CB5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1D07C4">
              <w:rPr>
                <w:rFonts w:ascii="仿宋_GB2312" w:eastAsia="仿宋_GB2312" w:cs="宋体" w:hint="eastAsia"/>
                <w:sz w:val="24"/>
              </w:rPr>
              <w:t xml:space="preserve">是 □否      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048D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hint="eastAsia"/>
                <w:sz w:val="24"/>
              </w:rPr>
              <w:t>科技型中小企业备案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62ED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Pr="001D07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1D07C4">
              <w:rPr>
                <w:rFonts w:ascii="仿宋_GB2312" w:eastAsia="仿宋_GB2312" w:cs="宋体" w:hint="eastAsia"/>
                <w:sz w:val="24"/>
              </w:rPr>
              <w:t xml:space="preserve">否      </w:t>
            </w:r>
          </w:p>
        </w:tc>
      </w:tr>
      <w:tr w:rsidR="004F4218" w:rsidRPr="001D07C4" w14:paraId="42182122" w14:textId="77777777" w:rsidTr="000A0A7C"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8E25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1D07C4">
              <w:rPr>
                <w:rFonts w:ascii="仿宋_GB2312" w:eastAsia="仿宋_GB2312" w:hAnsi="Times New Roman" w:hint="eastAsia"/>
                <w:sz w:val="24"/>
              </w:rPr>
              <w:t>需求名称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32612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/>
                <w:spacing w:val="-20"/>
                <w:sz w:val="24"/>
              </w:rPr>
            </w:pPr>
            <w:r w:rsidRPr="001D07C4">
              <w:rPr>
                <w:rFonts w:ascii="仿宋_GB2312" w:eastAsia="仿宋_GB2312" w:hAnsi="Times New Roman" w:hint="eastAsia"/>
                <w:spacing w:val="-20"/>
                <w:sz w:val="24"/>
              </w:rPr>
              <w:t>Pd、Pt、Ru、Rh、Ir五个系列贵金属有机络合物纯度的检测方法</w:t>
            </w:r>
          </w:p>
        </w:tc>
      </w:tr>
      <w:tr w:rsidR="004F4218" w:rsidRPr="001D07C4" w14:paraId="567FC155" w14:textId="77777777" w:rsidTr="000A0A7C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BBEFB8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技术创新需求情况说明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83291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需求类别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8E4E0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□技术研发（关键、核心技术）</w:t>
            </w:r>
          </w:p>
          <w:p w14:paraId="6DA15D7C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□产品研发（产品升级、新产品研发）</w:t>
            </w:r>
          </w:p>
          <w:p w14:paraId="628C3E67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1D07C4">
              <w:rPr>
                <w:rFonts w:ascii="仿宋_GB2312" w:eastAsia="仿宋_GB2312" w:hAnsi="Times New Roman" w:cs="宋体" w:hint="eastAsia"/>
                <w:sz w:val="24"/>
              </w:rPr>
              <w:t>技术改造（设备、研发生产条件）</w:t>
            </w:r>
          </w:p>
          <w:p w14:paraId="3942E609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1D07C4">
              <w:rPr>
                <w:rFonts w:ascii="仿宋_GB2312" w:eastAsia="仿宋_GB2312" w:hAnsi="Times New Roman" w:cs="宋体" w:hint="eastAsia"/>
                <w:sz w:val="24"/>
              </w:rPr>
              <w:t>技术配套（技术、产品等配套合作）</w:t>
            </w:r>
          </w:p>
        </w:tc>
      </w:tr>
      <w:tr w:rsidR="004F4218" w:rsidRPr="001D07C4" w14:paraId="2A389897" w14:textId="77777777" w:rsidTr="000A0A7C">
        <w:trPr>
          <w:trHeight w:val="90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8C074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1587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需求</w:t>
            </w:r>
          </w:p>
          <w:p w14:paraId="5982D1C1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内容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5C0BE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（包括主要技术、条件、成熟度、成本等指标）</w:t>
            </w:r>
          </w:p>
          <w:p w14:paraId="79AFF483" w14:textId="77777777" w:rsidR="004F4218" w:rsidRPr="001D07C4" w:rsidRDefault="004F4218" w:rsidP="001D07C4">
            <w:pPr>
              <w:spacing w:after="24"/>
              <w:ind w:left="96"/>
              <w:rPr>
                <w:rFonts w:ascii="仿宋_GB2312" w:eastAsia="仿宋_GB2312"/>
                <w:sz w:val="24"/>
              </w:rPr>
            </w:pPr>
            <w:r w:rsidRPr="001D07C4">
              <w:rPr>
                <w:rFonts w:ascii="仿宋_GB2312" w:eastAsia="仿宋_GB2312" w:hAnsi="微软雅黑" w:cs="微软雅黑" w:hint="eastAsia"/>
                <w:sz w:val="24"/>
              </w:rPr>
              <w:t>Pd、Pt、Ru、Rh、Ir五个系列贵金属有机络合物纯度的检测方法，范围为95％一99％；</w:t>
            </w:r>
          </w:p>
          <w:p w14:paraId="6E444E55" w14:textId="77777777" w:rsidR="004F4218" w:rsidRPr="001D07C4" w:rsidRDefault="004F4218" w:rsidP="001D07C4">
            <w:pPr>
              <w:spacing w:after="6"/>
              <w:ind w:left="105"/>
              <w:rPr>
                <w:rFonts w:ascii="仿宋_GB2312" w:eastAsia="仿宋_GB2312"/>
                <w:sz w:val="24"/>
              </w:rPr>
            </w:pPr>
            <w:r w:rsidRPr="001D07C4">
              <w:rPr>
                <w:rFonts w:ascii="仿宋_GB2312" w:eastAsia="仿宋_GB2312" w:hAnsi="微软雅黑" w:cs="微软雅黑" w:hint="eastAsia"/>
                <w:sz w:val="24"/>
              </w:rPr>
              <w:t>贵金属有机络合物中Pd、pt、Ru、Rh、Ir含量的精确测量技术，范围10％一60％；</w:t>
            </w:r>
          </w:p>
          <w:p w14:paraId="4D7DFFC0" w14:textId="77777777" w:rsidR="004F4218" w:rsidRPr="001D07C4" w:rsidRDefault="004F4218" w:rsidP="001D07C4">
            <w:pPr>
              <w:spacing w:after="38"/>
              <w:rPr>
                <w:rFonts w:ascii="仿宋_GB2312" w:eastAsia="仿宋_GB2312"/>
                <w:sz w:val="24"/>
              </w:rPr>
            </w:pPr>
            <w:r w:rsidRPr="001D07C4">
              <w:rPr>
                <w:rFonts w:ascii="仿宋_GB2312" w:eastAsia="仿宋_GB2312" w:hAnsi="微软雅黑" w:cs="微软雅黑" w:hint="eastAsia"/>
                <w:sz w:val="24"/>
              </w:rPr>
              <w:t>优选仪器分析方法，对于仪器检测有难度的也可以采纳化学分析法；</w:t>
            </w:r>
          </w:p>
          <w:p w14:paraId="75C93FBD" w14:textId="1F56ABA6" w:rsidR="004F4218" w:rsidRPr="001D07C4" w:rsidRDefault="004F4218" w:rsidP="001D07C4">
            <w:pPr>
              <w:rPr>
                <w:rFonts w:ascii="仿宋_GB2312" w:eastAsia="仿宋_GB2312"/>
                <w:sz w:val="24"/>
              </w:rPr>
            </w:pPr>
            <w:r w:rsidRPr="001D07C4">
              <w:rPr>
                <w:rFonts w:ascii="仿宋_GB2312" w:eastAsia="仿宋_GB2312" w:hAnsi="微软雅黑" w:cs="微软雅黑" w:hint="eastAsia"/>
                <w:sz w:val="24"/>
              </w:rPr>
              <w:t>要求提供的检测方法己经过测试验证，实际使用中操作简便，检测结果稳定、快速、准确：</w:t>
            </w:r>
          </w:p>
          <w:p w14:paraId="449F3171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微软雅黑" w:cs="微软雅黑" w:hint="eastAsia"/>
                <w:sz w:val="24"/>
              </w:rPr>
              <w:t>成本应在200万元以内。</w:t>
            </w:r>
          </w:p>
        </w:tc>
      </w:tr>
      <w:tr w:rsidR="004F4218" w:rsidRPr="001D07C4" w14:paraId="4B0A266A" w14:textId="77777777" w:rsidTr="000A0A7C">
        <w:trPr>
          <w:trHeight w:val="56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98D8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74F5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现有</w:t>
            </w:r>
          </w:p>
          <w:p w14:paraId="1009905B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基础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3B31F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（已经开展的工作、所处阶段、投入资金和人力、仪器设备、生产条件等）</w:t>
            </w:r>
          </w:p>
          <w:p w14:paraId="752B91B6" w14:textId="77777777" w:rsidR="004F4218" w:rsidRPr="001D07C4" w:rsidRDefault="004F4218" w:rsidP="001D07C4">
            <w:pPr>
              <w:spacing w:after="103"/>
              <w:ind w:left="10" w:right="72" w:firstLineChars="200" w:firstLine="480"/>
              <w:rPr>
                <w:rFonts w:ascii="仿宋_GB2312" w:eastAsia="仿宋_GB2312"/>
                <w:sz w:val="24"/>
              </w:rPr>
            </w:pPr>
            <w:r w:rsidRPr="001D07C4">
              <w:rPr>
                <w:rFonts w:ascii="仿宋_GB2312" w:eastAsia="仿宋_GB2312" w:hAnsi="微软雅黑" w:cs="微软雅黑" w:hint="eastAsia"/>
                <w:sz w:val="24"/>
              </w:rPr>
              <w:t>针对负载型贵金属催化剂及贵金属化合物，我公司己研发出钯、铂等贵金属和铅、铁、铜等杂质金属检测方法多项，制定企业标准6项，参与制修订国家标准6项，行业标准21项，团体标准2项，其中涉及贵金属有机络合物的测试方法标准共9项。</w:t>
            </w:r>
          </w:p>
          <w:p w14:paraId="2381F113" w14:textId="77777777" w:rsidR="004F4218" w:rsidRPr="001D07C4" w:rsidRDefault="004F4218" w:rsidP="001D07C4">
            <w:pPr>
              <w:ind w:firstLineChars="200" w:firstLine="480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微软雅黑" w:cs="微软雅黑" w:hint="eastAsia"/>
                <w:sz w:val="24"/>
              </w:rPr>
              <w:t>公司检测中心现有4人，占地200m2，拥有液相色谱、等离子体发射光谱仪、原子吸收光谱仪、x-荧</w:t>
            </w:r>
            <w:r w:rsidRPr="001D07C4">
              <w:rPr>
                <w:rFonts w:ascii="仿宋_GB2312" w:eastAsia="仿宋_GB2312" w:hAnsi="Times New Roman" w:cs="宋体" w:hint="eastAsia"/>
                <w:sz w:val="24"/>
              </w:rPr>
              <w:t>.</w:t>
            </w:r>
          </w:p>
        </w:tc>
      </w:tr>
      <w:tr w:rsidR="004F4218" w:rsidRPr="001D07C4" w14:paraId="7A3AD192" w14:textId="77777777" w:rsidTr="000A0A7C">
        <w:trPr>
          <w:trHeight w:val="166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9968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产学研合作要</w:t>
            </w:r>
            <w:r w:rsidRPr="001D07C4">
              <w:rPr>
                <w:rFonts w:ascii="仿宋_GB2312" w:eastAsia="仿宋_GB2312" w:hAnsi="Times New Roman" w:cs="宋体" w:hint="eastAsia"/>
                <w:sz w:val="24"/>
              </w:rPr>
              <w:lastRenderedPageBreak/>
              <w:t>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1002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lastRenderedPageBreak/>
              <w:t>简要</w:t>
            </w:r>
          </w:p>
          <w:p w14:paraId="660505C6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描述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703E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</w:p>
          <w:p w14:paraId="56CDE944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（希望与哪类高校、科研院所开展产学研合作，共建创新载体，以及对专家及团队所属领域和水平的要求）</w:t>
            </w:r>
          </w:p>
          <w:p w14:paraId="347AC160" w14:textId="77777777" w:rsidR="004F4218" w:rsidRPr="001D07C4" w:rsidRDefault="004F4218" w:rsidP="001D07C4">
            <w:pPr>
              <w:ind w:left="298"/>
              <w:rPr>
                <w:rFonts w:ascii="仿宋_GB2312" w:eastAsia="仿宋_GB2312"/>
                <w:sz w:val="24"/>
              </w:rPr>
            </w:pPr>
            <w:r w:rsidRPr="001D07C4">
              <w:rPr>
                <w:rFonts w:ascii="仿宋_GB2312" w:eastAsia="仿宋_GB2312" w:hAnsi="微软雅黑" w:cs="微软雅黑" w:hint="eastAsia"/>
                <w:sz w:val="24"/>
              </w:rPr>
              <w:t>分析化学和有机合成领域专家及团队</w:t>
            </w:r>
          </w:p>
          <w:p w14:paraId="64595A63" w14:textId="2ADEEC68" w:rsidR="004F4218" w:rsidRPr="001D07C4" w:rsidRDefault="004F4218" w:rsidP="001D07C4">
            <w:pPr>
              <w:ind w:firstLineChars="200" w:firstLine="480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微软雅黑" w:cs="微软雅黑" w:hint="eastAsia"/>
                <w:sz w:val="24"/>
              </w:rPr>
              <w:t>以应用技术研</w:t>
            </w:r>
            <w:r w:rsidR="00600241" w:rsidRPr="001D07C4">
              <w:rPr>
                <w:rFonts w:ascii="仿宋_GB2312" w:eastAsia="仿宋_GB2312" w:hAnsi="微软雅黑" w:cs="微软雅黑" w:hint="eastAsia"/>
                <w:sz w:val="24"/>
              </w:rPr>
              <w:t>究</w:t>
            </w:r>
            <w:r w:rsidRPr="001D07C4">
              <w:rPr>
                <w:rFonts w:ascii="仿宋_GB2312" w:eastAsia="仿宋_GB2312" w:hAnsi="微软雅黑" w:cs="微软雅黑" w:hint="eastAsia"/>
                <w:sz w:val="24"/>
              </w:rPr>
              <w:t>见长</w:t>
            </w:r>
            <w:r w:rsidR="00600241" w:rsidRPr="001D07C4">
              <w:rPr>
                <w:rFonts w:ascii="仿宋_GB2312" w:eastAsia="仿宋_GB2312" w:hAnsi="微软雅黑" w:cs="微软雅黑" w:hint="eastAsia"/>
                <w:sz w:val="24"/>
              </w:rPr>
              <w:t>。</w:t>
            </w:r>
          </w:p>
          <w:p w14:paraId="52ED71FD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</w:tr>
      <w:tr w:rsidR="004F4218" w:rsidRPr="001D07C4" w14:paraId="29728411" w14:textId="77777777" w:rsidTr="000A0A7C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C600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6C07E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合作</w:t>
            </w:r>
          </w:p>
          <w:p w14:paraId="5EF3A173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方式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5A666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1D07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1D07C4">
              <w:rPr>
                <w:rFonts w:ascii="仿宋_GB2312" w:eastAsia="仿宋_GB2312" w:hAnsi="Times New Roman" w:cs="宋体" w:hint="eastAsia"/>
                <w:sz w:val="24"/>
              </w:rPr>
              <w:t xml:space="preserve">技术转让    □技术入股   □联合开发   □委托研发 </w:t>
            </w:r>
          </w:p>
          <w:p w14:paraId="794D66ED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 xml:space="preserve"> □委托团队、专家长期技术服务    □共建新研发、生产实体</w:t>
            </w:r>
          </w:p>
        </w:tc>
      </w:tr>
      <w:tr w:rsidR="004F4218" w:rsidRPr="001D07C4" w14:paraId="27EF2170" w14:textId="77777777" w:rsidTr="000A0A7C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3E4B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其他需求</w:t>
            </w:r>
          </w:p>
        </w:tc>
        <w:tc>
          <w:tcPr>
            <w:tcW w:w="77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F8CFA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 xml:space="preserve">□技术转移  □研发费用加计扣除  □知识产权  □科技金融 </w:t>
            </w:r>
          </w:p>
          <w:p w14:paraId="54D02278" w14:textId="77777777" w:rsidR="004F4218" w:rsidRPr="001D07C4" w:rsidRDefault="004F4218" w:rsidP="001D07C4">
            <w:pPr>
              <w:rPr>
                <w:rFonts w:ascii="仿宋_GB2312" w:eastAsia="仿宋_GB2312" w:hAnsi="Times New Roman"/>
                <w:sz w:val="24"/>
              </w:rPr>
            </w:pPr>
            <w:r w:rsidRPr="001D07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1D07C4">
              <w:rPr>
                <w:rFonts w:ascii="仿宋_GB2312" w:eastAsia="仿宋_GB2312" w:hAnsi="Times New Roman" w:cs="宋体" w:hint="eastAsia"/>
                <w:sz w:val="24"/>
              </w:rPr>
              <w:t xml:space="preserve">检验检测  □质量体系  </w:t>
            </w:r>
            <w:r w:rsidRPr="001D07C4">
              <w:rPr>
                <w:rFonts w:ascii="仿宋_GB2312" w:eastAsia="仿宋_GB2312" w:hAnsi="Times New Roman" w:hint="eastAsia"/>
                <w:sz w:val="24"/>
              </w:rPr>
              <w:t xml:space="preserve">□行业政策   □科技政策  □招标采购 </w:t>
            </w:r>
          </w:p>
          <w:p w14:paraId="4FC732A7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hint="eastAsia"/>
                <w:sz w:val="24"/>
              </w:rPr>
              <w:t>□产品/服务市场占有率分析  □市场前景分析  □企业发展战略咨询           □其他</w:t>
            </w:r>
            <w:r w:rsidRPr="001D07C4">
              <w:rPr>
                <w:rFonts w:ascii="仿宋_GB2312" w:eastAsia="仿宋_GB2312" w:hAnsi="Times New Roman" w:hint="eastAsia"/>
                <w:sz w:val="24"/>
                <w:u w:val="single"/>
              </w:rPr>
              <w:t xml:space="preserve">                                 </w:t>
            </w:r>
          </w:p>
        </w:tc>
      </w:tr>
      <w:tr w:rsidR="004F4218" w:rsidRPr="001D07C4" w14:paraId="5C6E597C" w14:textId="77777777" w:rsidTr="000A0A7C">
        <w:tc>
          <w:tcPr>
            <w:tcW w:w="8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8754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  <w:u w:val="single"/>
              </w:rPr>
            </w:pPr>
            <w:r w:rsidRPr="001D07C4">
              <w:rPr>
                <w:rFonts w:ascii="仿宋_GB2312" w:eastAsia="仿宋_GB2312" w:hAnsi="Times New Roman" w:cs="宋体" w:hint="eastAsia"/>
                <w:b/>
                <w:bCs/>
                <w:sz w:val="24"/>
              </w:rPr>
              <w:t>管理信息</w:t>
            </w:r>
          </w:p>
        </w:tc>
      </w:tr>
      <w:tr w:rsidR="004F4218" w:rsidRPr="001D07C4" w14:paraId="3086DA8A" w14:textId="77777777" w:rsidTr="000A0A7C">
        <w:trPr>
          <w:trHeight w:val="629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DE30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同意公开</w:t>
            </w:r>
          </w:p>
          <w:p w14:paraId="15379FBF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需求信息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20BB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1D07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1D07C4">
              <w:rPr>
                <w:rFonts w:ascii="仿宋_GB2312" w:eastAsia="仿宋_GB2312" w:hAnsi="Times New Roman" w:cs="宋体" w:hint="eastAsia"/>
                <w:sz w:val="24"/>
              </w:rPr>
              <w:t>是                               □否</w:t>
            </w:r>
          </w:p>
          <w:p w14:paraId="770C5E34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  <w:u w:val="single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 xml:space="preserve"> □部分公开（说明）</w:t>
            </w:r>
            <w:r w:rsidRPr="001D07C4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                                             </w:t>
            </w:r>
          </w:p>
        </w:tc>
      </w:tr>
      <w:tr w:rsidR="004F4218" w:rsidRPr="001D07C4" w14:paraId="46ABCC1F" w14:textId="77777777" w:rsidTr="000A0A7C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BE78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同意接受</w:t>
            </w:r>
          </w:p>
          <w:p w14:paraId="3FE9CF5F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专家服务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37D2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1D07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1D07C4">
              <w:rPr>
                <w:rFonts w:ascii="仿宋_GB2312" w:eastAsia="仿宋_GB2312" w:hAnsi="Times New Roman" w:cs="宋体" w:hint="eastAsia"/>
                <w:sz w:val="24"/>
              </w:rPr>
              <w:t xml:space="preserve">是                </w:t>
            </w:r>
          </w:p>
          <w:p w14:paraId="33FB31A1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 xml:space="preserve"> □否</w:t>
            </w:r>
          </w:p>
        </w:tc>
      </w:tr>
      <w:tr w:rsidR="004F4218" w:rsidRPr="001D07C4" w14:paraId="0C7AADE5" w14:textId="77777777" w:rsidTr="000A0A7C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AAE9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同意参与解决方案筛选评价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8AD5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1D07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1D07C4">
              <w:rPr>
                <w:rFonts w:ascii="仿宋_GB2312" w:eastAsia="仿宋_GB2312" w:hAnsi="Times New Roman" w:cs="宋体" w:hint="eastAsia"/>
                <w:sz w:val="24"/>
              </w:rPr>
              <w:t>是</w:t>
            </w:r>
          </w:p>
          <w:p w14:paraId="7891CD37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 xml:space="preserve"> □否</w:t>
            </w:r>
          </w:p>
        </w:tc>
      </w:tr>
      <w:tr w:rsidR="004F4218" w:rsidRPr="001D07C4" w14:paraId="62FBC384" w14:textId="77777777" w:rsidTr="000A0A7C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E7DB" w14:textId="77777777" w:rsidR="004F4218" w:rsidRPr="001D07C4" w:rsidRDefault="004F4218" w:rsidP="001D07C4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>同意出资奖励优秀解决方案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A934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1D07C4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1D07C4">
              <w:rPr>
                <w:rFonts w:ascii="仿宋_GB2312" w:eastAsia="仿宋_GB2312" w:hAnsi="Times New Roman" w:cs="宋体" w:hint="eastAsia"/>
                <w:sz w:val="24"/>
              </w:rPr>
              <w:t>是，金额</w:t>
            </w:r>
            <w:r w:rsidRPr="001D07C4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   200          </w:t>
            </w:r>
            <w:r w:rsidRPr="001D07C4">
              <w:rPr>
                <w:rFonts w:ascii="仿宋_GB2312" w:eastAsia="仿宋_GB2312" w:hAnsi="Times New Roman" w:cs="宋体" w:hint="eastAsia"/>
                <w:sz w:val="24"/>
              </w:rPr>
              <w:t>万元。（奖金仅用作鼓励挑战者，不作为技术转让、技术许可或其他独占性合作的前提条件）</w:t>
            </w:r>
          </w:p>
          <w:p w14:paraId="78BC1843" w14:textId="77777777" w:rsidR="004F4218" w:rsidRPr="001D07C4" w:rsidRDefault="004F4218" w:rsidP="001D07C4">
            <w:pPr>
              <w:rPr>
                <w:rFonts w:ascii="仿宋_GB2312" w:eastAsia="仿宋_GB2312" w:hAnsi="Times New Roman" w:cs="宋体"/>
                <w:sz w:val="24"/>
              </w:rPr>
            </w:pPr>
            <w:r w:rsidRPr="001D07C4">
              <w:rPr>
                <w:rFonts w:ascii="仿宋_GB2312" w:eastAsia="仿宋_GB2312" w:hAnsi="Times New Roman" w:cs="宋体" w:hint="eastAsia"/>
                <w:sz w:val="24"/>
              </w:rPr>
              <w:t xml:space="preserve"> □否</w:t>
            </w:r>
            <w:r w:rsidRPr="001D07C4">
              <w:rPr>
                <w:rFonts w:ascii="仿宋_GB2312" w:eastAsia="仿宋_GB2312" w:hAnsi="Times New Roman" w:cs="宋体" w:hint="eastAsia"/>
                <w:sz w:val="24"/>
              </w:rPr>
              <w:br/>
              <w:t xml:space="preserve">                     法人代表：             年  月  日</w:t>
            </w:r>
          </w:p>
        </w:tc>
      </w:tr>
    </w:tbl>
    <w:p w14:paraId="1B87437D" w14:textId="77777777" w:rsidR="004F4218" w:rsidRPr="001D07C4" w:rsidRDefault="004F4218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16A106C0" w14:textId="77777777" w:rsidR="004F4218" w:rsidRPr="001D07C4" w:rsidRDefault="004F4218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44CC61A4" w14:textId="3EC5E5C7" w:rsidR="004F4218" w:rsidRPr="001D07C4" w:rsidRDefault="004F4218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490CDAE2" w14:textId="0D35F6E8" w:rsidR="004F4218" w:rsidRPr="001D07C4" w:rsidRDefault="004F4218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6A4DDDD9" w14:textId="4844B72E" w:rsidR="004F4218" w:rsidRPr="001D07C4" w:rsidRDefault="004F4218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0F344864" w14:textId="63C9CE49" w:rsidR="004F4218" w:rsidRPr="001D07C4" w:rsidRDefault="004F4218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4FFBBBEE" w14:textId="07658B81" w:rsidR="004F4218" w:rsidRPr="001D07C4" w:rsidRDefault="004F4218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5DA598DF" w14:textId="34E68804" w:rsidR="004F4218" w:rsidRPr="001D07C4" w:rsidRDefault="004F4218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0AFCD59A" w14:textId="209B27C0" w:rsidR="004F4218" w:rsidRPr="001D07C4" w:rsidRDefault="004F4218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7B50AA11" w14:textId="60994CA7" w:rsidR="004F4218" w:rsidRPr="001D07C4" w:rsidRDefault="004F4218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741E93E2" w14:textId="541C308C" w:rsidR="004F4218" w:rsidRPr="001D07C4" w:rsidRDefault="004F4218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587F56FB" w14:textId="2838B925" w:rsidR="004F4218" w:rsidRPr="001D07C4" w:rsidRDefault="004F4218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232391BE" w14:textId="269ADC93" w:rsidR="004F4218" w:rsidRPr="001D07C4" w:rsidRDefault="004F4218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1E0CAFDF" w14:textId="67C3C7E4" w:rsidR="004F4218" w:rsidRPr="001D07C4" w:rsidRDefault="004F4218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5CD8536A" w14:textId="7999F205" w:rsidR="004F4218" w:rsidRDefault="004F4218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21E6B1D0" w14:textId="2A40461D" w:rsidR="001F0B1D" w:rsidRDefault="001F0B1D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7ECEA04C" w14:textId="57E874AD" w:rsidR="001F0B1D" w:rsidRDefault="001F0B1D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0BD0EE70" w14:textId="6957ED24" w:rsidR="001F0B1D" w:rsidRDefault="001F0B1D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6D316F98" w14:textId="1C92FB2E" w:rsidR="001F0B1D" w:rsidRDefault="001F0B1D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4DBAC8FC" w14:textId="11BD4B02" w:rsidR="001F0B1D" w:rsidRDefault="001F0B1D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25F34EF0" w14:textId="02282468" w:rsidR="001F0B1D" w:rsidRDefault="001F0B1D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59096DBD" w14:textId="59C3E233" w:rsidR="001F0B1D" w:rsidRDefault="001F0B1D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4AC996A5" w14:textId="32A502CC" w:rsidR="001F0B1D" w:rsidRDefault="001F0B1D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7F691131" w14:textId="7CC570C5" w:rsidR="001F0B1D" w:rsidRDefault="001F0B1D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3D842C07" w14:textId="1299E921" w:rsidR="001F0B1D" w:rsidRDefault="001F0B1D" w:rsidP="001D07C4">
      <w:pPr>
        <w:jc w:val="center"/>
        <w:rPr>
          <w:rFonts w:ascii="仿宋_GB2312" w:eastAsia="仿宋_GB2312" w:hAnsi="黑体" w:cs="黑体"/>
          <w:sz w:val="24"/>
        </w:rPr>
      </w:pPr>
    </w:p>
    <w:p w14:paraId="35914FA3" w14:textId="22A8DFFB" w:rsidR="001F0B1D" w:rsidRPr="001803D4" w:rsidRDefault="001F0B1D" w:rsidP="001D07C4">
      <w:pPr>
        <w:jc w:val="center"/>
        <w:rPr>
          <w:rFonts w:ascii="仿宋_GB2312" w:eastAsia="仿宋_GB2312" w:hAnsi="黑体" w:cs="黑体"/>
          <w:sz w:val="24"/>
        </w:rPr>
      </w:pPr>
    </w:p>
    <w:sectPr w:rsidR="001F0B1D" w:rsidRPr="001803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2B2D9C" w14:textId="77777777" w:rsidR="00607675" w:rsidRDefault="00607675" w:rsidP="00A017B6">
      <w:r>
        <w:separator/>
      </w:r>
    </w:p>
  </w:endnote>
  <w:endnote w:type="continuationSeparator" w:id="0">
    <w:p w14:paraId="2FD6DC55" w14:textId="77777777" w:rsidR="00607675" w:rsidRDefault="00607675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38FBE6" w14:textId="77777777" w:rsidR="00607675" w:rsidRDefault="00607675" w:rsidP="00A017B6">
      <w:r>
        <w:separator/>
      </w:r>
    </w:p>
  </w:footnote>
  <w:footnote w:type="continuationSeparator" w:id="0">
    <w:p w14:paraId="6745180E" w14:textId="77777777" w:rsidR="00607675" w:rsidRDefault="00607675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65E35"/>
    <w:rsid w:val="000725C6"/>
    <w:rsid w:val="000745DD"/>
    <w:rsid w:val="00085A69"/>
    <w:rsid w:val="000D0658"/>
    <w:rsid w:val="001803D4"/>
    <w:rsid w:val="00183AF9"/>
    <w:rsid w:val="001D07C4"/>
    <w:rsid w:val="001F0B1D"/>
    <w:rsid w:val="00294230"/>
    <w:rsid w:val="00315FCA"/>
    <w:rsid w:val="00380ED5"/>
    <w:rsid w:val="003A780C"/>
    <w:rsid w:val="003D4E0F"/>
    <w:rsid w:val="004F4218"/>
    <w:rsid w:val="00600241"/>
    <w:rsid w:val="00607675"/>
    <w:rsid w:val="00614C97"/>
    <w:rsid w:val="0063448C"/>
    <w:rsid w:val="00755C07"/>
    <w:rsid w:val="007F26CC"/>
    <w:rsid w:val="00804962"/>
    <w:rsid w:val="00822BAD"/>
    <w:rsid w:val="008F12AD"/>
    <w:rsid w:val="00950430"/>
    <w:rsid w:val="009832E3"/>
    <w:rsid w:val="00A017B6"/>
    <w:rsid w:val="00AC2C96"/>
    <w:rsid w:val="00B35881"/>
    <w:rsid w:val="00D53199"/>
    <w:rsid w:val="00D55FAC"/>
    <w:rsid w:val="00E91F37"/>
    <w:rsid w:val="00FC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1D07C4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1D07C4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10</cp:revision>
  <dcterms:created xsi:type="dcterms:W3CDTF">2020-08-17T08:40:00Z</dcterms:created>
  <dcterms:modified xsi:type="dcterms:W3CDTF">2020-08-29T01:29:00Z</dcterms:modified>
</cp:coreProperties>
</file>