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5A" w:rsidRDefault="00C73F5A" w:rsidP="00C73F5A">
      <w:pPr>
        <w:pStyle w:val="a3"/>
        <w:rPr>
          <w:rFonts w:ascii="黑体" w:eastAsia="黑体" w:hint="eastAsia"/>
          <w:sz w:val="32"/>
          <w:szCs w:val="32"/>
        </w:rPr>
      </w:pPr>
      <w:bookmarkStart w:id="0" w:name="_GoBack"/>
      <w:bookmarkEnd w:id="0"/>
    </w:p>
    <w:p w:rsidR="00C73F5A" w:rsidRDefault="00C73F5A" w:rsidP="00C73F5A">
      <w:pPr>
        <w:pStyle w:val="a3"/>
        <w:rPr>
          <w:rFonts w:ascii="黑体" w:eastAsia="黑体"/>
          <w:sz w:val="32"/>
          <w:szCs w:val="32"/>
          <w:shd w:val="clear" w:color="auto" w:fill="FFFFFF"/>
        </w:rPr>
      </w:pPr>
    </w:p>
    <w:p w:rsidR="00C73F5A" w:rsidRDefault="00C73F5A" w:rsidP="00C73F5A">
      <w:pPr>
        <w:pStyle w:val="a3"/>
        <w:rPr>
          <w:rFonts w:ascii="黑体" w:eastAsia="黑体"/>
          <w:sz w:val="32"/>
          <w:szCs w:val="32"/>
        </w:rPr>
      </w:pPr>
    </w:p>
    <w:p w:rsidR="00C73F5A" w:rsidRDefault="00C73F5A" w:rsidP="00C73F5A">
      <w:pPr>
        <w:pStyle w:val="a3"/>
        <w:jc w:val="center"/>
        <w:rPr>
          <w:sz w:val="18"/>
          <w:szCs w:val="18"/>
        </w:rPr>
      </w:pPr>
    </w:p>
    <w:p w:rsidR="00C73F5A" w:rsidRPr="00833560" w:rsidRDefault="00C73F5A" w:rsidP="00C73F5A">
      <w:pPr>
        <w:pStyle w:val="a3"/>
        <w:jc w:val="center"/>
        <w:rPr>
          <w:rFonts w:ascii="仿宋_GB2312" w:eastAsia="仿宋_GB2312" w:hAnsi="宋体"/>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C73F5A" w:rsidRDefault="00C73F5A" w:rsidP="00C73F5A">
      <w:pPr>
        <w:pStyle w:val="a3"/>
        <w:shd w:val="clear" w:color="auto" w:fill="FFFFFF"/>
        <w:spacing w:line="360" w:lineRule="auto"/>
        <w:jc w:val="center"/>
        <w:rPr>
          <w:rFonts w:ascii="仿宋_GB2312" w:eastAsia="仿宋_GB2312"/>
          <w:sz w:val="32"/>
          <w:shd w:val="clear" w:color="auto" w:fill="FFFFFF"/>
        </w:rPr>
      </w:pPr>
      <w:proofErr w:type="gramStart"/>
      <w:r>
        <w:rPr>
          <w:rFonts w:ascii="仿宋_GB2312" w:eastAsia="仿宋_GB2312" w:hint="eastAsia"/>
          <w:sz w:val="32"/>
          <w:shd w:val="clear" w:color="auto" w:fill="FFFFFF"/>
        </w:rPr>
        <w:t>校教发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036572">
        <w:rPr>
          <w:rFonts w:ascii="仿宋_GB2312" w:eastAsia="仿宋_GB2312"/>
          <w:sz w:val="32"/>
          <w:shd w:val="clear" w:color="auto" w:fill="FFFFFF"/>
        </w:rPr>
        <w:t>415</w:t>
      </w:r>
      <w:r>
        <w:rPr>
          <w:rFonts w:ascii="仿宋_GB2312" w:eastAsia="仿宋_GB2312" w:hint="eastAsia"/>
          <w:sz w:val="32"/>
          <w:shd w:val="clear" w:color="auto" w:fill="FFFFFF"/>
        </w:rPr>
        <w:t>号</w:t>
      </w:r>
    </w:p>
    <w:p w:rsidR="00C73F5A" w:rsidRDefault="00C73F5A" w:rsidP="00C73F5A">
      <w:pPr>
        <w:pStyle w:val="a3"/>
        <w:shd w:val="clear" w:color="auto" w:fill="FFFFFF"/>
        <w:jc w:val="center"/>
        <w:rPr>
          <w:rFonts w:ascii="仿宋_GB2312" w:eastAsia="仿宋_GB2312"/>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2700" t="14605" r="10160"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C73F5A" w:rsidRDefault="00C73F5A" w:rsidP="00C73F5A">
      <w:pPr>
        <w:pStyle w:val="a3"/>
        <w:shd w:val="clear" w:color="auto" w:fill="FFFFFF"/>
        <w:jc w:val="center"/>
        <w:rPr>
          <w:rFonts w:ascii="仿宋_GB2312" w:eastAsia="仿宋_GB2312" w:hAnsi="宋体"/>
          <w:bCs/>
          <w:color w:val="FF0000"/>
          <w:w w:val="74"/>
          <w:kern w:val="0"/>
          <w:sz w:val="32"/>
          <w:szCs w:val="32"/>
        </w:rPr>
      </w:pPr>
    </w:p>
    <w:p w:rsidR="00C73F5A" w:rsidRDefault="00C73F5A" w:rsidP="00C73F5A">
      <w:pPr>
        <w:pStyle w:val="a3"/>
        <w:shd w:val="clear" w:color="auto" w:fill="FFFFFF"/>
        <w:jc w:val="center"/>
        <w:rPr>
          <w:rFonts w:ascii="方正小标宋简体" w:eastAsia="方正小标宋简体"/>
          <w:bCs/>
          <w:sz w:val="44"/>
          <w:szCs w:val="44"/>
          <w:shd w:val="clear" w:color="auto" w:fill="FFFFFF"/>
        </w:rPr>
      </w:pPr>
      <w:r>
        <w:rPr>
          <w:rFonts w:ascii="方正小标宋简体" w:eastAsia="方正小标宋简体" w:hint="eastAsia"/>
          <w:bCs/>
          <w:sz w:val="44"/>
          <w:szCs w:val="44"/>
          <w:shd w:val="clear" w:color="auto" w:fill="FFFFFF"/>
        </w:rPr>
        <w:t>关于印发</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西北农林科技大学</w:t>
      </w:r>
    </w:p>
    <w:p w:rsidR="00C73F5A" w:rsidRDefault="00C73F5A" w:rsidP="00C73F5A">
      <w:pPr>
        <w:pStyle w:val="a3"/>
        <w:shd w:val="clear" w:color="auto" w:fill="FFFFFF"/>
        <w:jc w:val="center"/>
        <w:rPr>
          <w:rFonts w:ascii="仿宋_GB2312" w:eastAsia="仿宋_GB2312"/>
          <w:sz w:val="32"/>
          <w:szCs w:val="32"/>
          <w:shd w:val="clear" w:color="auto" w:fill="FFFFFF"/>
        </w:rPr>
      </w:pPr>
      <w:r>
        <w:rPr>
          <w:rFonts w:ascii="方正小标宋简体" w:eastAsia="方正小标宋简体" w:hint="eastAsia"/>
          <w:bCs/>
          <w:sz w:val="44"/>
          <w:szCs w:val="44"/>
          <w:shd w:val="clear" w:color="auto" w:fill="FFFFFF"/>
        </w:rPr>
        <w:t>教材工作条例（修订）</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的通知</w:t>
      </w:r>
    </w:p>
    <w:p w:rsidR="00C73F5A" w:rsidRPr="004C0CAE" w:rsidRDefault="00C73F5A" w:rsidP="00C73F5A">
      <w:pPr>
        <w:widowControl/>
        <w:spacing w:line="620" w:lineRule="exact"/>
        <w:rPr>
          <w:rFonts w:ascii="仿宋_GB2312" w:eastAsia="仿宋_GB2312" w:hAnsi="宋体" w:cs="宋体"/>
          <w:kern w:val="0"/>
          <w:sz w:val="32"/>
          <w:szCs w:val="32"/>
        </w:rPr>
      </w:pPr>
      <w:r w:rsidRPr="004C0CAE">
        <w:rPr>
          <w:rFonts w:ascii="仿宋_GB2312" w:eastAsia="仿宋_GB2312" w:hAnsi="宋体" w:cs="宋体" w:hint="eastAsia"/>
          <w:kern w:val="0"/>
          <w:sz w:val="32"/>
          <w:szCs w:val="32"/>
        </w:rPr>
        <w:t>各学院（系</w:t>
      </w:r>
      <w:r>
        <w:rPr>
          <w:rFonts w:ascii="仿宋_GB2312" w:eastAsia="仿宋_GB2312" w:hAnsi="宋体" w:cs="宋体" w:hint="eastAsia"/>
          <w:kern w:val="0"/>
          <w:sz w:val="32"/>
          <w:szCs w:val="32"/>
        </w:rPr>
        <w:t>、部</w:t>
      </w:r>
      <w:r w:rsidRPr="004C0CAE">
        <w:rPr>
          <w:rFonts w:ascii="仿宋_GB2312" w:eastAsia="仿宋_GB2312" w:hAnsi="宋体" w:cs="宋体" w:hint="eastAsia"/>
          <w:kern w:val="0"/>
          <w:sz w:val="32"/>
          <w:szCs w:val="32"/>
        </w:rPr>
        <w:t>）：</w:t>
      </w:r>
    </w:p>
    <w:p w:rsidR="00C73F5A" w:rsidRPr="002B22E4" w:rsidRDefault="00C73F5A" w:rsidP="00C73F5A">
      <w:pPr>
        <w:adjustRightInd w:val="0"/>
        <w:snapToGrid w:val="0"/>
        <w:spacing w:line="620" w:lineRule="exact"/>
        <w:ind w:firstLineChars="150" w:firstLine="480"/>
        <w:rPr>
          <w:rFonts w:ascii="仿宋_GB2312" w:eastAsia="仿宋_GB2312" w:hAnsi="宋体" w:cs="宋体"/>
          <w:kern w:val="0"/>
          <w:sz w:val="32"/>
          <w:szCs w:val="32"/>
        </w:rPr>
      </w:pPr>
      <w:r w:rsidRPr="004C0CAE">
        <w:rPr>
          <w:rFonts w:ascii="仿宋_GB2312" w:eastAsia="仿宋_GB2312" w:hAnsi="宋体" w:cs="宋体" w:hint="eastAsia"/>
          <w:kern w:val="0"/>
          <w:sz w:val="32"/>
          <w:szCs w:val="32"/>
        </w:rPr>
        <w:t>《西北农林科技大学</w:t>
      </w:r>
      <w:r w:rsidRPr="00A33FC3">
        <w:rPr>
          <w:rFonts w:ascii="仿宋_GB2312" w:eastAsia="仿宋_GB2312" w:hAnsi="宋体" w:cs="宋体" w:hint="eastAsia"/>
          <w:kern w:val="0"/>
          <w:sz w:val="32"/>
          <w:szCs w:val="32"/>
        </w:rPr>
        <w:t>教材工作条例</w:t>
      </w:r>
      <w:r w:rsidRPr="00BD6E74">
        <w:rPr>
          <w:rFonts w:ascii="仿宋_GB2312" w:eastAsia="仿宋_GB2312" w:hAnsi="宋体" w:cs="宋体" w:hint="eastAsia"/>
          <w:kern w:val="0"/>
          <w:sz w:val="32"/>
          <w:szCs w:val="32"/>
        </w:rPr>
        <w:t>（修订）</w:t>
      </w:r>
      <w:r w:rsidRPr="004C0CAE">
        <w:rPr>
          <w:rFonts w:ascii="仿宋_GB2312" w:eastAsia="仿宋_GB2312" w:hAnsi="宋体" w:cs="宋体" w:hint="eastAsia"/>
          <w:kern w:val="0"/>
          <w:sz w:val="32"/>
          <w:szCs w:val="32"/>
        </w:rPr>
        <w:t>》经2016年</w:t>
      </w:r>
      <w:r>
        <w:rPr>
          <w:rFonts w:ascii="仿宋_GB2312" w:eastAsia="仿宋_GB2312" w:hAnsi="宋体" w:cs="宋体" w:hint="eastAsia"/>
          <w:kern w:val="0"/>
          <w:sz w:val="32"/>
          <w:szCs w:val="32"/>
        </w:rPr>
        <w:t>9</w:t>
      </w:r>
      <w:r w:rsidRPr="004C0CAE">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20</w:t>
      </w:r>
      <w:r w:rsidRPr="004C0CAE">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学校教学指导专门委员会</w:t>
      </w:r>
      <w:r w:rsidRPr="004C0CAE">
        <w:rPr>
          <w:rFonts w:ascii="仿宋_GB2312" w:eastAsia="仿宋_GB2312" w:hAnsi="宋体" w:cs="宋体" w:hint="eastAsia"/>
          <w:kern w:val="0"/>
          <w:sz w:val="32"/>
          <w:szCs w:val="32"/>
        </w:rPr>
        <w:t>审议通过，现予印发，请遵照执行。</w:t>
      </w:r>
    </w:p>
    <w:p w:rsidR="00C73F5A" w:rsidRPr="0004134B" w:rsidRDefault="00C73F5A" w:rsidP="00C73F5A">
      <w:pPr>
        <w:tabs>
          <w:tab w:val="left" w:pos="1843"/>
          <w:tab w:val="left" w:pos="2127"/>
        </w:tabs>
        <w:spacing w:line="400" w:lineRule="exact"/>
        <w:ind w:firstLineChars="200" w:firstLine="640"/>
        <w:rPr>
          <w:rFonts w:ascii="仿宋_GB2312" w:eastAsia="仿宋_GB2312" w:hAnsi="宋体"/>
          <w:sz w:val="32"/>
          <w:szCs w:val="32"/>
        </w:rPr>
      </w:pPr>
    </w:p>
    <w:p w:rsidR="00C73F5A" w:rsidRPr="0004134B" w:rsidRDefault="00C73F5A" w:rsidP="00C73F5A">
      <w:pPr>
        <w:spacing w:line="400" w:lineRule="exact"/>
        <w:ind w:firstLineChars="200" w:firstLine="640"/>
        <w:rPr>
          <w:rFonts w:ascii="仿宋_GB2312" w:eastAsia="仿宋_GB2312" w:hAnsi="宋体"/>
          <w:sz w:val="32"/>
          <w:szCs w:val="32"/>
        </w:rPr>
      </w:pPr>
    </w:p>
    <w:p w:rsidR="00C73F5A" w:rsidRPr="0004134B" w:rsidRDefault="00C73F5A" w:rsidP="00C73F5A">
      <w:pPr>
        <w:spacing w:line="620" w:lineRule="exact"/>
        <w:ind w:firstLineChars="1500" w:firstLine="4800"/>
        <w:rPr>
          <w:rFonts w:ascii="仿宋_GB2312" w:eastAsia="仿宋_GB2312"/>
          <w:sz w:val="32"/>
          <w:szCs w:val="32"/>
        </w:rPr>
      </w:pPr>
      <w:r w:rsidRPr="0004134B">
        <w:rPr>
          <w:rFonts w:ascii="仿宋_GB2312" w:eastAsia="仿宋_GB2312" w:hint="eastAsia"/>
          <w:sz w:val="32"/>
          <w:szCs w:val="32"/>
        </w:rPr>
        <w:t>西北农林科技大学</w:t>
      </w:r>
    </w:p>
    <w:p w:rsidR="00C73F5A" w:rsidRPr="0004134B" w:rsidRDefault="00C73F5A" w:rsidP="00C73F5A">
      <w:pPr>
        <w:tabs>
          <w:tab w:val="left" w:pos="426"/>
          <w:tab w:val="left" w:pos="8080"/>
        </w:tabs>
        <w:spacing w:line="620" w:lineRule="exact"/>
        <w:ind w:firstLineChars="1500" w:firstLine="4800"/>
        <w:rPr>
          <w:rFonts w:ascii="仿宋_GB2312" w:eastAsia="仿宋_GB2312"/>
          <w:sz w:val="32"/>
          <w:szCs w:val="32"/>
        </w:rPr>
      </w:pPr>
      <w:r w:rsidRPr="0004134B">
        <w:rPr>
          <w:rFonts w:ascii="仿宋_GB2312" w:eastAsia="仿宋_GB2312" w:hint="eastAsia"/>
          <w:sz w:val="32"/>
          <w:szCs w:val="32"/>
        </w:rPr>
        <w:t>2016年</w:t>
      </w:r>
      <w:r>
        <w:rPr>
          <w:rFonts w:ascii="仿宋_GB2312" w:eastAsia="仿宋_GB2312" w:hint="eastAsia"/>
          <w:sz w:val="32"/>
          <w:szCs w:val="32"/>
        </w:rPr>
        <w:t>11</w:t>
      </w:r>
      <w:r w:rsidRPr="0004134B">
        <w:rPr>
          <w:rFonts w:ascii="仿宋_GB2312" w:eastAsia="仿宋_GB2312" w:hint="eastAsia"/>
          <w:sz w:val="32"/>
          <w:szCs w:val="32"/>
        </w:rPr>
        <w:t>月</w:t>
      </w:r>
      <w:r>
        <w:rPr>
          <w:rFonts w:ascii="仿宋_GB2312" w:eastAsia="仿宋_GB2312" w:hint="eastAsia"/>
          <w:sz w:val="32"/>
          <w:szCs w:val="32"/>
        </w:rPr>
        <w:t>25</w:t>
      </w:r>
      <w:r w:rsidRPr="0004134B">
        <w:rPr>
          <w:rFonts w:ascii="仿宋_GB2312" w:eastAsia="仿宋_GB2312" w:hint="eastAsia"/>
          <w:sz w:val="32"/>
          <w:szCs w:val="32"/>
        </w:rPr>
        <w:t>日</w:t>
      </w:r>
    </w:p>
    <w:p w:rsidR="00C73F5A" w:rsidRDefault="00C73F5A" w:rsidP="00C73F5A"/>
    <w:p w:rsidR="00C73F5A" w:rsidRDefault="00C73F5A" w:rsidP="00C73F5A"/>
    <w:p w:rsidR="00C73F5A" w:rsidRPr="00065723" w:rsidRDefault="00C73F5A" w:rsidP="00C73F5A">
      <w:pPr>
        <w:adjustRightInd w:val="0"/>
        <w:snapToGrid w:val="0"/>
        <w:spacing w:line="700" w:lineRule="exact"/>
        <w:jc w:val="center"/>
        <w:rPr>
          <w:rFonts w:ascii="方正小标宋简体" w:eastAsia="方正小标宋简体" w:hAnsi="华文中宋"/>
          <w:sz w:val="44"/>
          <w:szCs w:val="44"/>
        </w:rPr>
      </w:pPr>
      <w:r w:rsidRPr="00065723">
        <w:rPr>
          <w:rFonts w:ascii="方正小标宋简体" w:eastAsia="方正小标宋简体" w:hAnsi="华文中宋" w:hint="eastAsia"/>
          <w:sz w:val="44"/>
          <w:szCs w:val="44"/>
        </w:rPr>
        <w:lastRenderedPageBreak/>
        <w:t>西北农林科技大学</w:t>
      </w:r>
      <w:bookmarkStart w:id="1" w:name="_Toc114052994"/>
      <w:bookmarkStart w:id="2" w:name="_Toc114029059"/>
      <w:bookmarkStart w:id="3" w:name="_Toc26524569"/>
      <w:r w:rsidRPr="00065723">
        <w:rPr>
          <w:rFonts w:ascii="方正小标宋简体" w:eastAsia="方正小标宋简体" w:hAnsi="华文中宋" w:hint="eastAsia"/>
          <w:sz w:val="44"/>
          <w:szCs w:val="44"/>
        </w:rPr>
        <w:t>教材工作条例</w:t>
      </w:r>
      <w:bookmarkEnd w:id="1"/>
      <w:bookmarkEnd w:id="2"/>
      <w:bookmarkEnd w:id="3"/>
      <w:r w:rsidRPr="00065723">
        <w:rPr>
          <w:rFonts w:ascii="方正小标宋简体" w:eastAsia="方正小标宋简体" w:hAnsi="华文中宋" w:hint="eastAsia"/>
          <w:sz w:val="44"/>
          <w:szCs w:val="44"/>
        </w:rPr>
        <w:t>（修订）</w:t>
      </w:r>
    </w:p>
    <w:p w:rsidR="00C73F5A" w:rsidRDefault="00C73F5A" w:rsidP="00C73F5A">
      <w:pPr>
        <w:spacing w:line="360" w:lineRule="auto"/>
        <w:jc w:val="center"/>
        <w:rPr>
          <w:rFonts w:ascii="黑体" w:eastAsia="黑体"/>
          <w:sz w:val="32"/>
          <w:szCs w:val="32"/>
        </w:rPr>
      </w:pPr>
    </w:p>
    <w:p w:rsidR="00C73F5A" w:rsidRPr="00567924" w:rsidRDefault="00C73F5A" w:rsidP="00C73F5A">
      <w:pPr>
        <w:spacing w:line="360" w:lineRule="auto"/>
        <w:jc w:val="center"/>
        <w:rPr>
          <w:rFonts w:ascii="黑体" w:eastAsia="黑体"/>
          <w:sz w:val="32"/>
          <w:szCs w:val="32"/>
        </w:rPr>
      </w:pPr>
      <w:r w:rsidRPr="00567924">
        <w:rPr>
          <w:rFonts w:ascii="黑体" w:eastAsia="黑体"/>
          <w:sz w:val="32"/>
          <w:szCs w:val="32"/>
        </w:rPr>
        <w:t>第一章  总</w:t>
      </w:r>
      <w:r w:rsidRPr="00567924">
        <w:rPr>
          <w:rFonts w:ascii="黑体" w:eastAsia="黑体" w:hint="eastAsia"/>
          <w:sz w:val="32"/>
          <w:szCs w:val="32"/>
        </w:rPr>
        <w:t xml:space="preserve"> </w:t>
      </w:r>
      <w:r w:rsidRPr="00567924">
        <w:rPr>
          <w:rFonts w:ascii="黑体" w:eastAsia="黑体"/>
          <w:sz w:val="32"/>
          <w:szCs w:val="32"/>
        </w:rPr>
        <w:t>则</w:t>
      </w:r>
    </w:p>
    <w:p w:rsidR="00C73F5A" w:rsidRPr="005648A9" w:rsidRDefault="00C73F5A" w:rsidP="00C73F5A">
      <w:pPr>
        <w:spacing w:line="360" w:lineRule="auto"/>
        <w:ind w:firstLineChars="200" w:firstLine="643"/>
        <w:rPr>
          <w:rFonts w:eastAsia="仿宋_GB2312"/>
          <w:sz w:val="32"/>
          <w:szCs w:val="32"/>
        </w:rPr>
      </w:pPr>
      <w:r w:rsidRPr="00E42A04">
        <w:rPr>
          <w:rFonts w:eastAsia="仿宋_GB2312" w:hint="eastAsia"/>
          <w:b/>
          <w:sz w:val="32"/>
          <w:szCs w:val="32"/>
        </w:rPr>
        <w:t>第一条</w:t>
      </w:r>
      <w:r>
        <w:rPr>
          <w:rFonts w:eastAsia="仿宋_GB2312" w:hint="eastAsia"/>
          <w:sz w:val="32"/>
          <w:szCs w:val="32"/>
        </w:rPr>
        <w:t xml:space="preserve"> </w:t>
      </w:r>
      <w:r w:rsidRPr="005648A9">
        <w:rPr>
          <w:rFonts w:eastAsia="仿宋_GB2312"/>
          <w:sz w:val="32"/>
          <w:szCs w:val="32"/>
        </w:rPr>
        <w:t>随着教材形式的多样化、教材供应市场化等变化，加强新时期教材研究、教材建设、教材管理工作已成为学校一项紧迫而又艰巨任务，也是进一步提高教学质量和实现</w:t>
      </w:r>
      <w:r>
        <w:rPr>
          <w:rFonts w:eastAsia="仿宋_GB2312" w:hint="eastAsia"/>
          <w:sz w:val="32"/>
          <w:szCs w:val="32"/>
        </w:rPr>
        <w:t>人才</w:t>
      </w:r>
      <w:r w:rsidRPr="005648A9">
        <w:rPr>
          <w:rFonts w:eastAsia="仿宋_GB2312"/>
          <w:sz w:val="32"/>
          <w:szCs w:val="32"/>
        </w:rPr>
        <w:t>培养目标的一个重要保障。为进一步选好、编好、用好教材，充分发挥教材建设在提高我校人才培养质量中的基础性作用，特制定本办法。</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二</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学校教材工作的目标是大力提高教材的研究、编写与选用质量，重点做好基础课程教材、专业核心课程教材、创新创业课程教材、实验实践类教材建设，形成具有我校学科优势和专业特色的多类型、多样化的优质教材资源。</w:t>
      </w:r>
    </w:p>
    <w:p w:rsidR="00C73F5A" w:rsidRPr="00567924" w:rsidRDefault="00C73F5A" w:rsidP="00C73F5A">
      <w:pPr>
        <w:spacing w:line="360" w:lineRule="auto"/>
        <w:jc w:val="center"/>
        <w:rPr>
          <w:rFonts w:ascii="黑体" w:eastAsia="黑体"/>
          <w:sz w:val="32"/>
          <w:szCs w:val="32"/>
        </w:rPr>
      </w:pPr>
      <w:r w:rsidRPr="00567924">
        <w:rPr>
          <w:rFonts w:ascii="黑体" w:eastAsia="黑体"/>
          <w:sz w:val="32"/>
          <w:szCs w:val="32"/>
        </w:rPr>
        <w:t>第二章  管理机构</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三</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学校教学指导专门委员会负责审议教材建设规划，评选优秀教材。</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四</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教务处负责教材的日常管理工作；教学发展中心负责组织教师开展教材研究与教师教材编写能力提升工作；图书馆负责外文原版教材的引进工作。</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五</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各学院</w:t>
      </w:r>
      <w:r>
        <w:rPr>
          <w:rFonts w:eastAsia="仿宋_GB2312" w:hint="eastAsia"/>
          <w:sz w:val="32"/>
          <w:szCs w:val="32"/>
        </w:rPr>
        <w:t>（系、部）</w:t>
      </w:r>
      <w:r w:rsidRPr="005648A9">
        <w:rPr>
          <w:rFonts w:eastAsia="仿宋_GB2312"/>
          <w:sz w:val="32"/>
          <w:szCs w:val="32"/>
        </w:rPr>
        <w:t>负责本学院</w:t>
      </w:r>
      <w:r>
        <w:rPr>
          <w:rFonts w:eastAsia="仿宋_GB2312" w:hint="eastAsia"/>
          <w:sz w:val="32"/>
          <w:szCs w:val="32"/>
        </w:rPr>
        <w:t>（系、部）所</w:t>
      </w:r>
      <w:r w:rsidRPr="005648A9">
        <w:rPr>
          <w:rFonts w:eastAsia="仿宋_GB2312"/>
          <w:sz w:val="32"/>
          <w:szCs w:val="32"/>
        </w:rPr>
        <w:t>承担教</w:t>
      </w:r>
      <w:r w:rsidRPr="005648A9">
        <w:rPr>
          <w:rFonts w:eastAsia="仿宋_GB2312"/>
          <w:sz w:val="32"/>
          <w:szCs w:val="32"/>
        </w:rPr>
        <w:lastRenderedPageBreak/>
        <w:t>学任务课程的教材建设工作，具体包括制定学院</w:t>
      </w:r>
      <w:r>
        <w:rPr>
          <w:rFonts w:eastAsia="仿宋_GB2312" w:hint="eastAsia"/>
          <w:sz w:val="32"/>
          <w:szCs w:val="32"/>
        </w:rPr>
        <w:t>（系、部）</w:t>
      </w:r>
      <w:r w:rsidRPr="005648A9">
        <w:rPr>
          <w:rFonts w:eastAsia="仿宋_GB2312"/>
          <w:sz w:val="32"/>
          <w:szCs w:val="32"/>
        </w:rPr>
        <w:t>教材建设规划和选用计划，组织教师做好教材研究、选用与编写工作，积极开展教材建设经验交流等。</w:t>
      </w:r>
    </w:p>
    <w:p w:rsidR="00C73F5A" w:rsidRPr="00567924" w:rsidRDefault="00C73F5A" w:rsidP="00C73F5A">
      <w:pPr>
        <w:spacing w:line="360" w:lineRule="auto"/>
        <w:jc w:val="center"/>
        <w:rPr>
          <w:rFonts w:ascii="黑体" w:eastAsia="黑体"/>
          <w:sz w:val="32"/>
          <w:szCs w:val="32"/>
        </w:rPr>
      </w:pPr>
      <w:r w:rsidRPr="00567924">
        <w:rPr>
          <w:rFonts w:ascii="黑体" w:eastAsia="黑体"/>
          <w:sz w:val="32"/>
          <w:szCs w:val="32"/>
        </w:rPr>
        <w:t>第三章  教材建设</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六</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教材研究</w:t>
      </w:r>
    </w:p>
    <w:p w:rsidR="00C73F5A" w:rsidRPr="005648A9" w:rsidRDefault="00C73F5A" w:rsidP="00C73F5A">
      <w:pPr>
        <w:spacing w:line="360" w:lineRule="auto"/>
        <w:ind w:firstLineChars="200" w:firstLine="640"/>
        <w:rPr>
          <w:rFonts w:eastAsia="仿宋_GB2312"/>
          <w:sz w:val="32"/>
          <w:szCs w:val="32"/>
        </w:rPr>
      </w:pPr>
      <w:r>
        <w:rPr>
          <w:rFonts w:eastAsia="仿宋_GB2312" w:hint="eastAsia"/>
          <w:sz w:val="32"/>
          <w:szCs w:val="32"/>
        </w:rPr>
        <w:t>学校</w:t>
      </w:r>
      <w:r w:rsidRPr="005648A9">
        <w:rPr>
          <w:rFonts w:eastAsia="仿宋_GB2312"/>
          <w:sz w:val="32"/>
          <w:szCs w:val="32"/>
        </w:rPr>
        <w:t>鼓励教师积极开展教材内容及体系、国内外教材比较、数字化教材、创新创业特色教材、教材管理机制、教材质量监控与评价机制等方面的研究与创新。</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七</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教材选用</w:t>
      </w:r>
    </w:p>
    <w:p w:rsidR="00C73F5A" w:rsidRPr="005648A9" w:rsidRDefault="00C73F5A" w:rsidP="00C73F5A">
      <w:pPr>
        <w:spacing w:line="360" w:lineRule="auto"/>
        <w:ind w:firstLineChars="200" w:firstLine="640"/>
        <w:rPr>
          <w:rFonts w:eastAsia="仿宋_GB2312"/>
          <w:sz w:val="32"/>
          <w:szCs w:val="32"/>
        </w:rPr>
      </w:pPr>
      <w:r>
        <w:rPr>
          <w:rFonts w:eastAsia="仿宋_GB2312" w:hint="eastAsia"/>
          <w:sz w:val="32"/>
          <w:szCs w:val="32"/>
        </w:rPr>
        <w:t>（一）</w:t>
      </w:r>
      <w:r w:rsidRPr="005648A9">
        <w:rPr>
          <w:rFonts w:eastAsia="仿宋_GB2312"/>
          <w:sz w:val="32"/>
          <w:szCs w:val="32"/>
        </w:rPr>
        <w:t>基本原则</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哲学社会科学领域内的课程教材必须优先选用马克思主义理论研究和建设工程重点教材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sidRPr="005648A9">
        <w:rPr>
          <w:rFonts w:eastAsia="仿宋_GB2312"/>
          <w:sz w:val="32"/>
          <w:szCs w:val="32"/>
        </w:rPr>
        <w:t>优先选用获得国家级、省部级奖的优秀教材</w:t>
      </w:r>
      <w:r>
        <w:rPr>
          <w:rFonts w:eastAsia="仿宋_GB2312" w:hint="eastAsia"/>
          <w:sz w:val="32"/>
          <w:szCs w:val="32"/>
        </w:rPr>
        <w:t>，</w:t>
      </w:r>
      <w:r w:rsidRPr="005648A9">
        <w:rPr>
          <w:rFonts w:eastAsia="仿宋_GB2312"/>
          <w:sz w:val="32"/>
          <w:szCs w:val="32"/>
        </w:rPr>
        <w:t>国家级规划教材</w:t>
      </w:r>
      <w:r>
        <w:rPr>
          <w:rFonts w:eastAsia="仿宋_GB2312" w:hint="eastAsia"/>
          <w:sz w:val="32"/>
          <w:szCs w:val="32"/>
        </w:rPr>
        <w:t>，</w:t>
      </w:r>
      <w:r w:rsidRPr="005648A9">
        <w:rPr>
          <w:rFonts w:eastAsia="仿宋_GB2312"/>
          <w:sz w:val="32"/>
          <w:szCs w:val="32"/>
        </w:rPr>
        <w:t>精品教材</w:t>
      </w:r>
      <w:r>
        <w:rPr>
          <w:rFonts w:eastAsia="仿宋_GB2312" w:hint="eastAsia"/>
          <w:sz w:val="32"/>
          <w:szCs w:val="32"/>
        </w:rPr>
        <w:t>及</w:t>
      </w:r>
      <w:r w:rsidRPr="005648A9">
        <w:rPr>
          <w:rFonts w:eastAsia="仿宋_GB2312"/>
          <w:sz w:val="32"/>
          <w:szCs w:val="32"/>
        </w:rPr>
        <w:t>具有我校学科优势和专业特色的教材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3.</w:t>
      </w:r>
      <w:r w:rsidRPr="005648A9">
        <w:rPr>
          <w:rFonts w:eastAsia="仿宋_GB2312"/>
          <w:sz w:val="32"/>
          <w:szCs w:val="32"/>
        </w:rPr>
        <w:t>鼓励选用合法的优秀外文原版</w:t>
      </w:r>
      <w:r>
        <w:rPr>
          <w:rFonts w:eastAsia="仿宋_GB2312" w:hint="eastAsia"/>
          <w:sz w:val="32"/>
          <w:szCs w:val="32"/>
        </w:rPr>
        <w:t>教材</w:t>
      </w:r>
      <w:r w:rsidRPr="005648A9">
        <w:rPr>
          <w:rFonts w:eastAsia="仿宋_GB2312"/>
          <w:sz w:val="32"/>
          <w:szCs w:val="32"/>
        </w:rPr>
        <w:t>或授权的国内版教材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4.</w:t>
      </w:r>
      <w:r w:rsidRPr="005648A9">
        <w:rPr>
          <w:rFonts w:eastAsia="仿宋_GB2312"/>
          <w:sz w:val="32"/>
          <w:szCs w:val="32"/>
        </w:rPr>
        <w:t>鼓励教师选用高水平、高质量的数字化教材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5.</w:t>
      </w:r>
      <w:r w:rsidRPr="005648A9">
        <w:rPr>
          <w:rFonts w:eastAsia="仿宋_GB2312"/>
          <w:sz w:val="32"/>
          <w:szCs w:val="32"/>
        </w:rPr>
        <w:t>选用的教材应符合课程质量标准的基本要求，能满足教学需要，原则上应选用近三年出版的新教材或修订版教材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6.</w:t>
      </w:r>
      <w:r w:rsidRPr="005648A9">
        <w:rPr>
          <w:rFonts w:eastAsia="仿宋_GB2312"/>
          <w:sz w:val="32"/>
          <w:szCs w:val="32"/>
        </w:rPr>
        <w:t>对于学时相同、要求相同的同一门课程，原则上只选用同一版本教材。</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lastRenderedPageBreak/>
        <w:t>（二）选用流程</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主讲教师推荐满足教学要求的不同主编的</w:t>
      </w:r>
      <w:r w:rsidRPr="005648A9">
        <w:rPr>
          <w:rFonts w:eastAsia="仿宋_GB2312"/>
          <w:sz w:val="32"/>
          <w:szCs w:val="32"/>
        </w:rPr>
        <w:t>3</w:t>
      </w:r>
      <w:r w:rsidRPr="005648A9">
        <w:rPr>
          <w:rFonts w:eastAsia="仿宋_GB2312"/>
          <w:sz w:val="32"/>
          <w:szCs w:val="32"/>
        </w:rPr>
        <w:t>本（部）以上同类优秀教材，系（教研室）组织教师集体讨论通过后报所在学院</w:t>
      </w:r>
      <w:r>
        <w:rPr>
          <w:rFonts w:eastAsia="仿宋_GB2312" w:hint="eastAsia"/>
          <w:sz w:val="32"/>
          <w:szCs w:val="32"/>
        </w:rPr>
        <w:t>（系、部）；</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sidRPr="005648A9">
        <w:rPr>
          <w:rFonts w:eastAsia="仿宋_GB2312"/>
          <w:sz w:val="32"/>
          <w:szCs w:val="32"/>
        </w:rPr>
        <w:t>学院</w:t>
      </w:r>
      <w:r>
        <w:rPr>
          <w:rFonts w:eastAsia="仿宋_GB2312" w:hint="eastAsia"/>
          <w:sz w:val="32"/>
          <w:szCs w:val="32"/>
        </w:rPr>
        <w:t>（系、部）</w:t>
      </w:r>
      <w:r w:rsidRPr="005648A9">
        <w:rPr>
          <w:rFonts w:eastAsia="仿宋_GB2312"/>
          <w:sz w:val="32"/>
          <w:szCs w:val="32"/>
        </w:rPr>
        <w:t>教授委员会审定通过后报教务处备案</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3.</w:t>
      </w:r>
      <w:r w:rsidRPr="005648A9">
        <w:rPr>
          <w:rFonts w:eastAsia="仿宋_GB2312"/>
          <w:sz w:val="32"/>
          <w:szCs w:val="32"/>
        </w:rPr>
        <w:t>教务处审批通过</w:t>
      </w:r>
      <w:r>
        <w:rPr>
          <w:rFonts w:eastAsia="仿宋_GB2312" w:hint="eastAsia"/>
          <w:sz w:val="32"/>
          <w:szCs w:val="32"/>
        </w:rPr>
        <w:t>后</w:t>
      </w:r>
      <w:r w:rsidRPr="005648A9">
        <w:rPr>
          <w:rFonts w:eastAsia="仿宋_GB2312"/>
          <w:sz w:val="32"/>
          <w:szCs w:val="32"/>
        </w:rPr>
        <w:t>按程序征订。</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八</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自编教材</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（一）申请条件</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学校一般不鼓励大量编写自编教材</w:t>
      </w:r>
      <w:r>
        <w:rPr>
          <w:rFonts w:eastAsia="仿宋_GB2312" w:hint="eastAsia"/>
          <w:sz w:val="32"/>
          <w:szCs w:val="32"/>
        </w:rPr>
        <w:t>，</w:t>
      </w:r>
      <w:r w:rsidRPr="005648A9">
        <w:rPr>
          <w:rFonts w:eastAsia="仿宋_GB2312"/>
          <w:sz w:val="32"/>
          <w:szCs w:val="32"/>
        </w:rPr>
        <w:t>以下情况可申请编写教材：</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市场上无同类教材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sidRPr="005648A9">
        <w:rPr>
          <w:rFonts w:eastAsia="仿宋_GB2312"/>
          <w:sz w:val="32"/>
          <w:szCs w:val="32"/>
        </w:rPr>
        <w:t>市场</w:t>
      </w:r>
      <w:r>
        <w:rPr>
          <w:rFonts w:eastAsia="仿宋_GB2312"/>
          <w:sz w:val="32"/>
          <w:szCs w:val="32"/>
        </w:rPr>
        <w:t>同类教材内容、体系陈旧，不适应最新学科发展或不符合</w:t>
      </w:r>
      <w:r w:rsidRPr="005648A9">
        <w:rPr>
          <w:rFonts w:eastAsia="仿宋_GB2312"/>
          <w:sz w:val="32"/>
          <w:szCs w:val="32"/>
        </w:rPr>
        <w:t>教学要求</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3.</w:t>
      </w:r>
      <w:r w:rsidRPr="005648A9">
        <w:rPr>
          <w:rFonts w:eastAsia="仿宋_GB2312"/>
          <w:sz w:val="32"/>
          <w:szCs w:val="32"/>
        </w:rPr>
        <w:t>反映</w:t>
      </w:r>
      <w:r>
        <w:rPr>
          <w:rFonts w:eastAsia="仿宋_GB2312" w:hint="eastAsia"/>
          <w:sz w:val="32"/>
          <w:szCs w:val="32"/>
        </w:rPr>
        <w:t>学校优势和</w:t>
      </w:r>
      <w:r w:rsidRPr="005648A9">
        <w:rPr>
          <w:rFonts w:eastAsia="仿宋_GB2312"/>
          <w:sz w:val="32"/>
          <w:szCs w:val="32"/>
        </w:rPr>
        <w:t>特色的新教材</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4.</w:t>
      </w:r>
      <w:r w:rsidRPr="005648A9">
        <w:rPr>
          <w:rFonts w:eastAsia="仿宋_GB2312"/>
          <w:sz w:val="32"/>
          <w:szCs w:val="32"/>
        </w:rPr>
        <w:t>实验、实习、创新创业等教学环节所需的实验（实习）指导书等。</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（二）申请程序</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课程组（教学团队）提出编写申请及主编人选，报所在学院</w:t>
      </w:r>
      <w:r>
        <w:rPr>
          <w:rFonts w:eastAsia="仿宋_GB2312" w:hint="eastAsia"/>
          <w:sz w:val="32"/>
          <w:szCs w:val="32"/>
        </w:rPr>
        <w:t>（系、部）</w:t>
      </w:r>
      <w:r w:rsidRPr="005648A9">
        <w:rPr>
          <w:rFonts w:eastAsia="仿宋_GB2312"/>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sidRPr="005648A9">
        <w:rPr>
          <w:rFonts w:eastAsia="仿宋_GB2312"/>
          <w:sz w:val="32"/>
          <w:szCs w:val="32"/>
        </w:rPr>
        <w:t>学院</w:t>
      </w:r>
      <w:r>
        <w:rPr>
          <w:rFonts w:eastAsia="仿宋_GB2312" w:hint="eastAsia"/>
          <w:sz w:val="32"/>
          <w:szCs w:val="32"/>
        </w:rPr>
        <w:t>（系、部）</w:t>
      </w:r>
      <w:r w:rsidRPr="005648A9">
        <w:rPr>
          <w:rFonts w:eastAsia="仿宋_GB2312"/>
          <w:sz w:val="32"/>
          <w:szCs w:val="32"/>
        </w:rPr>
        <w:t>组织专家组对教材大纲进行评议、审核通</w:t>
      </w:r>
      <w:r w:rsidRPr="005648A9">
        <w:rPr>
          <w:rFonts w:eastAsia="仿宋_GB2312"/>
          <w:sz w:val="32"/>
          <w:szCs w:val="32"/>
        </w:rPr>
        <w:lastRenderedPageBreak/>
        <w:t>过后，报教务处备案；</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3.</w:t>
      </w:r>
      <w:r w:rsidRPr="005648A9">
        <w:rPr>
          <w:rFonts w:eastAsia="仿宋_GB2312"/>
          <w:sz w:val="32"/>
          <w:szCs w:val="32"/>
        </w:rPr>
        <w:t>与出版社签订出版合同，并及时出版。</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（三）质量要求</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教材内容要符合专业培养目标和课程质量标准基本要求，正确处理好与相关课程的衔接</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Pr>
          <w:rFonts w:eastAsia="仿宋_GB2312"/>
          <w:sz w:val="32"/>
          <w:szCs w:val="32"/>
        </w:rPr>
        <w:t>突出</w:t>
      </w:r>
      <w:r w:rsidRPr="005648A9">
        <w:rPr>
          <w:rFonts w:eastAsia="仿宋_GB2312"/>
          <w:sz w:val="32"/>
          <w:szCs w:val="32"/>
        </w:rPr>
        <w:t>学科优势和专业特色，注重教材的科学性、系统性、先进性、启发性和适用性</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3.</w:t>
      </w:r>
      <w:r w:rsidRPr="005648A9">
        <w:rPr>
          <w:rFonts w:eastAsia="仿宋_GB2312"/>
          <w:sz w:val="32"/>
          <w:szCs w:val="32"/>
        </w:rPr>
        <w:t>注重将学科、行业的新知识、新技术、新成果以及创新创业理念和知识融入教材中，培养学生创新创业意识和能力。</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（四）自编教材管理</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1.</w:t>
      </w:r>
      <w:r w:rsidRPr="005648A9">
        <w:rPr>
          <w:rFonts w:eastAsia="仿宋_GB2312"/>
          <w:sz w:val="32"/>
          <w:szCs w:val="32"/>
        </w:rPr>
        <w:t>自编教材实行主编负责制</w:t>
      </w:r>
      <w:r>
        <w:rPr>
          <w:rFonts w:eastAsia="仿宋_GB2312" w:hint="eastAsia"/>
          <w:sz w:val="32"/>
          <w:szCs w:val="32"/>
        </w:rPr>
        <w:t>；</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2.</w:t>
      </w:r>
      <w:r w:rsidRPr="005648A9">
        <w:rPr>
          <w:rFonts w:eastAsia="仿宋_GB2312"/>
          <w:sz w:val="32"/>
          <w:szCs w:val="32"/>
        </w:rPr>
        <w:t>经批准出版的自编教材，按校级规划教材对待。</w:t>
      </w:r>
    </w:p>
    <w:p w:rsidR="00C73F5A" w:rsidRPr="00567924" w:rsidRDefault="00C73F5A" w:rsidP="00C73F5A">
      <w:pPr>
        <w:spacing w:line="360" w:lineRule="auto"/>
        <w:jc w:val="center"/>
        <w:rPr>
          <w:rFonts w:ascii="黑体" w:eastAsia="黑体"/>
          <w:sz w:val="32"/>
          <w:szCs w:val="32"/>
        </w:rPr>
      </w:pPr>
      <w:r w:rsidRPr="00567924">
        <w:rPr>
          <w:rFonts w:ascii="黑体" w:eastAsia="黑体"/>
          <w:sz w:val="32"/>
          <w:szCs w:val="32"/>
        </w:rPr>
        <w:t>第四章  教材的征订和供应</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九</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教材的征订</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学校采取公开招标方式确定教材供应商，教材供应商根据学校教材征订计划按照合同完成教材采购。</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w:t>
      </w:r>
      <w:r>
        <w:rPr>
          <w:rFonts w:eastAsia="仿宋_GB2312" w:hint="eastAsia"/>
          <w:b/>
          <w:sz w:val="32"/>
          <w:szCs w:val="32"/>
        </w:rPr>
        <w:t>十</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教材的供应</w:t>
      </w:r>
    </w:p>
    <w:p w:rsidR="00C73F5A" w:rsidRPr="005648A9" w:rsidRDefault="00C73F5A" w:rsidP="00C73F5A">
      <w:pPr>
        <w:spacing w:line="360" w:lineRule="auto"/>
        <w:ind w:firstLineChars="200" w:firstLine="640"/>
        <w:rPr>
          <w:rFonts w:eastAsia="仿宋_GB2312"/>
          <w:sz w:val="32"/>
          <w:szCs w:val="32"/>
        </w:rPr>
      </w:pPr>
      <w:r w:rsidRPr="005648A9">
        <w:rPr>
          <w:rFonts w:eastAsia="仿宋_GB2312"/>
          <w:sz w:val="32"/>
          <w:szCs w:val="32"/>
        </w:rPr>
        <w:t>教材的供应按照</w:t>
      </w:r>
      <w:r w:rsidRPr="005648A9">
        <w:rPr>
          <w:rFonts w:eastAsia="仿宋_GB2312"/>
          <w:sz w:val="32"/>
          <w:szCs w:val="32"/>
        </w:rPr>
        <w:t>“</w:t>
      </w:r>
      <w:r w:rsidRPr="005648A9">
        <w:rPr>
          <w:rFonts w:eastAsia="仿宋_GB2312"/>
          <w:sz w:val="32"/>
          <w:szCs w:val="32"/>
        </w:rPr>
        <w:t>学生自愿订购、班级统一管理</w:t>
      </w:r>
      <w:r w:rsidRPr="005648A9">
        <w:rPr>
          <w:rFonts w:eastAsia="仿宋_GB2312"/>
          <w:sz w:val="32"/>
          <w:szCs w:val="32"/>
        </w:rPr>
        <w:t>”</w:t>
      </w:r>
      <w:r w:rsidRPr="005648A9">
        <w:rPr>
          <w:rFonts w:eastAsia="仿宋_GB2312"/>
          <w:sz w:val="32"/>
          <w:szCs w:val="32"/>
        </w:rPr>
        <w:t>的原则进行。开课的前一学期各学院</w:t>
      </w:r>
      <w:r>
        <w:rPr>
          <w:rFonts w:eastAsia="仿宋_GB2312" w:hint="eastAsia"/>
          <w:sz w:val="32"/>
          <w:szCs w:val="32"/>
        </w:rPr>
        <w:t>（系、部）</w:t>
      </w:r>
      <w:r w:rsidRPr="005648A9">
        <w:rPr>
          <w:rFonts w:eastAsia="仿宋_GB2312"/>
          <w:sz w:val="32"/>
          <w:szCs w:val="32"/>
        </w:rPr>
        <w:t>向学生预订所需教材数量，新生统一由学校代订教材。教师、教辅用教材各学院</w:t>
      </w:r>
      <w:r>
        <w:rPr>
          <w:rFonts w:eastAsia="仿宋_GB2312" w:hint="eastAsia"/>
          <w:sz w:val="32"/>
          <w:szCs w:val="32"/>
        </w:rPr>
        <w:t>（系、部）</w:t>
      </w:r>
      <w:r w:rsidRPr="005648A9">
        <w:rPr>
          <w:rFonts w:eastAsia="仿宋_GB2312"/>
          <w:sz w:val="32"/>
          <w:szCs w:val="32"/>
        </w:rPr>
        <w:t>统</w:t>
      </w:r>
      <w:r w:rsidRPr="005648A9">
        <w:rPr>
          <w:rFonts w:eastAsia="仿宋_GB2312"/>
          <w:sz w:val="32"/>
          <w:szCs w:val="32"/>
        </w:rPr>
        <w:lastRenderedPageBreak/>
        <w:t>一订购、结算。学校招标确定的教材供应商进校按中标折扣价格直接向学生供书并现场结算。教材供应由教务处统一归口管理，未经同意，任何部门或个人不得擅自发售教材。</w:t>
      </w:r>
    </w:p>
    <w:p w:rsidR="00C73F5A" w:rsidRPr="00567924" w:rsidRDefault="00C73F5A" w:rsidP="00C73F5A">
      <w:pPr>
        <w:spacing w:line="360" w:lineRule="auto"/>
        <w:jc w:val="center"/>
        <w:rPr>
          <w:rFonts w:ascii="黑体" w:eastAsia="黑体"/>
          <w:sz w:val="32"/>
          <w:szCs w:val="32"/>
        </w:rPr>
      </w:pPr>
      <w:r w:rsidRPr="00567924">
        <w:rPr>
          <w:rFonts w:ascii="黑体" w:eastAsia="黑体"/>
          <w:sz w:val="32"/>
          <w:szCs w:val="32"/>
        </w:rPr>
        <w:t xml:space="preserve">第五章 </w:t>
      </w:r>
      <w:r w:rsidRPr="00567924">
        <w:rPr>
          <w:rFonts w:ascii="黑体" w:eastAsia="黑体" w:hint="eastAsia"/>
          <w:sz w:val="32"/>
          <w:szCs w:val="32"/>
        </w:rPr>
        <w:t xml:space="preserve"> </w:t>
      </w:r>
      <w:r w:rsidRPr="00567924">
        <w:rPr>
          <w:rFonts w:ascii="黑体" w:eastAsia="黑体"/>
          <w:sz w:val="32"/>
          <w:szCs w:val="32"/>
        </w:rPr>
        <w:t>激励措施</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第十</w:t>
      </w:r>
      <w:r>
        <w:rPr>
          <w:rFonts w:eastAsia="仿宋_GB2312" w:hint="eastAsia"/>
          <w:b/>
          <w:sz w:val="32"/>
          <w:szCs w:val="32"/>
        </w:rPr>
        <w:t>一</w:t>
      </w:r>
      <w:r w:rsidRPr="005648A9">
        <w:rPr>
          <w:rFonts w:eastAsia="仿宋_GB2312"/>
          <w:b/>
          <w:sz w:val="32"/>
          <w:szCs w:val="32"/>
        </w:rPr>
        <w:t>条</w:t>
      </w:r>
      <w:r>
        <w:rPr>
          <w:rFonts w:eastAsia="仿宋_GB2312" w:hint="eastAsia"/>
          <w:sz w:val="32"/>
          <w:szCs w:val="32"/>
        </w:rPr>
        <w:t xml:space="preserve"> </w:t>
      </w:r>
      <w:r w:rsidRPr="005648A9">
        <w:rPr>
          <w:rFonts w:eastAsia="仿宋_GB2312"/>
          <w:sz w:val="32"/>
          <w:szCs w:val="32"/>
        </w:rPr>
        <w:t>学校设立教材建设基金。对纳入国家级、部（省）级、校级规划建设的教材予以资助，资助标准按《西北农林科技大学本科教材建设资助办法》（</w:t>
      </w:r>
      <w:proofErr w:type="gramStart"/>
      <w:r w:rsidRPr="005648A9">
        <w:rPr>
          <w:rFonts w:eastAsia="仿宋_GB2312"/>
          <w:sz w:val="32"/>
          <w:szCs w:val="32"/>
        </w:rPr>
        <w:t>校教发</w:t>
      </w:r>
      <w:proofErr w:type="gramEnd"/>
      <w:r>
        <w:rPr>
          <w:rFonts w:ascii="仿宋_GB2312" w:eastAsia="仿宋_GB2312" w:hint="eastAsia"/>
          <w:sz w:val="32"/>
          <w:szCs w:val="32"/>
        </w:rPr>
        <w:t>〔</w:t>
      </w:r>
      <w:r w:rsidRPr="005648A9">
        <w:rPr>
          <w:rFonts w:eastAsia="仿宋_GB2312"/>
          <w:sz w:val="32"/>
          <w:szCs w:val="32"/>
        </w:rPr>
        <w:t>2008</w:t>
      </w:r>
      <w:r>
        <w:rPr>
          <w:rFonts w:ascii="仿宋_GB2312" w:eastAsia="仿宋_GB2312" w:hint="eastAsia"/>
          <w:sz w:val="32"/>
          <w:szCs w:val="32"/>
        </w:rPr>
        <w:t>〕</w:t>
      </w:r>
      <w:r w:rsidRPr="005648A9">
        <w:rPr>
          <w:rFonts w:eastAsia="仿宋_GB2312"/>
          <w:sz w:val="32"/>
          <w:szCs w:val="32"/>
        </w:rPr>
        <w:t>50</w:t>
      </w:r>
      <w:r w:rsidRPr="005648A9">
        <w:rPr>
          <w:rFonts w:eastAsia="仿宋_GB2312"/>
          <w:sz w:val="32"/>
          <w:szCs w:val="32"/>
        </w:rPr>
        <w:t>号）执行。</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第十</w:t>
      </w:r>
      <w:r>
        <w:rPr>
          <w:rFonts w:eastAsia="仿宋_GB2312" w:hint="eastAsia"/>
          <w:b/>
          <w:sz w:val="32"/>
          <w:szCs w:val="32"/>
        </w:rPr>
        <w:t>二</w:t>
      </w:r>
      <w:r w:rsidRPr="005648A9">
        <w:rPr>
          <w:rFonts w:eastAsia="仿宋_GB2312"/>
          <w:b/>
          <w:sz w:val="32"/>
          <w:szCs w:val="32"/>
        </w:rPr>
        <w:t>条</w:t>
      </w:r>
      <w:r>
        <w:rPr>
          <w:rFonts w:eastAsia="仿宋_GB2312" w:hint="eastAsia"/>
          <w:sz w:val="32"/>
          <w:szCs w:val="32"/>
        </w:rPr>
        <w:t xml:space="preserve"> </w:t>
      </w:r>
      <w:r w:rsidRPr="005648A9">
        <w:rPr>
          <w:rFonts w:eastAsia="仿宋_GB2312"/>
          <w:sz w:val="32"/>
          <w:szCs w:val="32"/>
        </w:rPr>
        <w:t>学校对我校教师作为第一主编出版的教材，以及获得的国家级、省级优秀教材予以奖励，奖励标准按《本科教学津贴核拨办法》执行。</w:t>
      </w:r>
    </w:p>
    <w:p w:rsidR="00C73F5A" w:rsidRPr="00567924" w:rsidRDefault="00C73F5A" w:rsidP="00C73F5A">
      <w:pPr>
        <w:spacing w:line="360" w:lineRule="auto"/>
        <w:jc w:val="center"/>
        <w:rPr>
          <w:rFonts w:ascii="黑体" w:eastAsia="黑体"/>
          <w:sz w:val="32"/>
          <w:szCs w:val="32"/>
        </w:rPr>
      </w:pPr>
      <w:r w:rsidRPr="00567924">
        <w:rPr>
          <w:rFonts w:ascii="黑体" w:eastAsia="黑体" w:hint="eastAsia"/>
          <w:sz w:val="32"/>
          <w:szCs w:val="32"/>
        </w:rPr>
        <w:t>第六章  附 则</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第十</w:t>
      </w:r>
      <w:r>
        <w:rPr>
          <w:rFonts w:eastAsia="仿宋_GB2312" w:hint="eastAsia"/>
          <w:b/>
          <w:sz w:val="32"/>
          <w:szCs w:val="32"/>
        </w:rPr>
        <w:t>三</w:t>
      </w:r>
      <w:r w:rsidRPr="005648A9">
        <w:rPr>
          <w:rFonts w:eastAsia="仿宋_GB2312"/>
          <w:b/>
          <w:sz w:val="32"/>
          <w:szCs w:val="32"/>
        </w:rPr>
        <w:t>条</w:t>
      </w:r>
      <w:r>
        <w:rPr>
          <w:rFonts w:eastAsia="仿宋_GB2312" w:hint="eastAsia"/>
          <w:sz w:val="32"/>
          <w:szCs w:val="32"/>
        </w:rPr>
        <w:t xml:space="preserve"> </w:t>
      </w:r>
      <w:r w:rsidRPr="005648A9">
        <w:rPr>
          <w:rFonts w:eastAsia="仿宋_GB2312"/>
          <w:sz w:val="32"/>
          <w:szCs w:val="32"/>
        </w:rPr>
        <w:t>本条例自发文之日起</w:t>
      </w:r>
      <w:r>
        <w:rPr>
          <w:rFonts w:eastAsia="仿宋_GB2312" w:hint="eastAsia"/>
          <w:sz w:val="32"/>
          <w:szCs w:val="32"/>
        </w:rPr>
        <w:t>执行</w:t>
      </w:r>
      <w:r w:rsidRPr="005648A9">
        <w:rPr>
          <w:rFonts w:eastAsia="仿宋_GB2312"/>
          <w:sz w:val="32"/>
          <w:szCs w:val="32"/>
        </w:rPr>
        <w:t>，原《西北农林科技大学教材工作</w:t>
      </w:r>
      <w:r>
        <w:rPr>
          <w:rFonts w:eastAsia="仿宋_GB2312" w:hint="eastAsia"/>
          <w:sz w:val="32"/>
          <w:szCs w:val="32"/>
        </w:rPr>
        <w:t>条例</w:t>
      </w:r>
      <w:r w:rsidRPr="005648A9">
        <w:rPr>
          <w:rFonts w:eastAsia="仿宋_GB2312"/>
          <w:sz w:val="32"/>
          <w:szCs w:val="32"/>
        </w:rPr>
        <w:t>》</w:t>
      </w:r>
      <w:r w:rsidRPr="005648A9">
        <w:rPr>
          <w:rFonts w:eastAsia="仿宋_GB2312"/>
          <w:sz w:val="32"/>
          <w:szCs w:val="32"/>
        </w:rPr>
        <w:t>(</w:t>
      </w:r>
      <w:proofErr w:type="gramStart"/>
      <w:r w:rsidRPr="005648A9">
        <w:rPr>
          <w:rFonts w:eastAsia="仿宋_GB2312"/>
          <w:sz w:val="32"/>
          <w:szCs w:val="32"/>
        </w:rPr>
        <w:t>校教发</w:t>
      </w:r>
      <w:proofErr w:type="gramEnd"/>
      <w:r>
        <w:rPr>
          <w:rFonts w:ascii="仿宋_GB2312" w:eastAsia="仿宋_GB2312" w:hint="eastAsia"/>
          <w:sz w:val="32"/>
          <w:szCs w:val="32"/>
        </w:rPr>
        <w:t>〔</w:t>
      </w:r>
      <w:r w:rsidRPr="005648A9">
        <w:rPr>
          <w:rFonts w:eastAsia="仿宋_GB2312"/>
          <w:sz w:val="32"/>
          <w:szCs w:val="32"/>
        </w:rPr>
        <w:t>2005</w:t>
      </w:r>
      <w:r>
        <w:rPr>
          <w:rFonts w:ascii="仿宋_GB2312" w:eastAsia="仿宋_GB2312" w:hint="eastAsia"/>
          <w:sz w:val="32"/>
          <w:szCs w:val="32"/>
        </w:rPr>
        <w:t>〕</w:t>
      </w:r>
      <w:r w:rsidRPr="005648A9">
        <w:rPr>
          <w:rFonts w:eastAsia="仿宋_GB2312"/>
          <w:sz w:val="32"/>
          <w:szCs w:val="32"/>
        </w:rPr>
        <w:t>176</w:t>
      </w:r>
      <w:r w:rsidRPr="005648A9">
        <w:rPr>
          <w:rFonts w:eastAsia="仿宋_GB2312"/>
          <w:sz w:val="32"/>
          <w:szCs w:val="32"/>
        </w:rPr>
        <w:t>号</w:t>
      </w:r>
      <w:r w:rsidRPr="005648A9">
        <w:rPr>
          <w:rFonts w:eastAsia="仿宋_GB2312"/>
          <w:sz w:val="32"/>
          <w:szCs w:val="32"/>
        </w:rPr>
        <w:t>)</w:t>
      </w:r>
      <w:r>
        <w:rPr>
          <w:rFonts w:eastAsia="仿宋_GB2312" w:hint="eastAsia"/>
          <w:sz w:val="32"/>
          <w:szCs w:val="32"/>
        </w:rPr>
        <w:t>和《</w:t>
      </w:r>
      <w:r w:rsidRPr="005648A9">
        <w:rPr>
          <w:rFonts w:eastAsia="仿宋_GB2312"/>
          <w:sz w:val="32"/>
          <w:szCs w:val="32"/>
        </w:rPr>
        <w:t>西北农林科技大学</w:t>
      </w:r>
      <w:r>
        <w:rPr>
          <w:rFonts w:eastAsia="仿宋_GB2312" w:hint="eastAsia"/>
          <w:sz w:val="32"/>
          <w:szCs w:val="32"/>
        </w:rPr>
        <w:t>本科教材选用管理办法》</w:t>
      </w:r>
      <w:r w:rsidRPr="005648A9">
        <w:rPr>
          <w:rFonts w:eastAsia="仿宋_GB2312"/>
          <w:sz w:val="32"/>
          <w:szCs w:val="32"/>
        </w:rPr>
        <w:t>(</w:t>
      </w:r>
      <w:proofErr w:type="gramStart"/>
      <w:r w:rsidRPr="005648A9">
        <w:rPr>
          <w:rFonts w:eastAsia="仿宋_GB2312"/>
          <w:sz w:val="32"/>
          <w:szCs w:val="32"/>
        </w:rPr>
        <w:t>校教发</w:t>
      </w:r>
      <w:proofErr w:type="gramEnd"/>
      <w:r>
        <w:rPr>
          <w:rFonts w:ascii="仿宋_GB2312" w:eastAsia="仿宋_GB2312" w:hint="eastAsia"/>
          <w:sz w:val="32"/>
          <w:szCs w:val="32"/>
        </w:rPr>
        <w:t>〔</w:t>
      </w:r>
      <w:r w:rsidRPr="005648A9">
        <w:rPr>
          <w:rFonts w:eastAsia="仿宋_GB2312"/>
          <w:sz w:val="32"/>
          <w:szCs w:val="32"/>
        </w:rPr>
        <w:t>2005</w:t>
      </w:r>
      <w:r>
        <w:rPr>
          <w:rFonts w:ascii="仿宋_GB2312" w:eastAsia="仿宋_GB2312" w:hint="eastAsia"/>
          <w:sz w:val="32"/>
          <w:szCs w:val="32"/>
        </w:rPr>
        <w:t>〕</w:t>
      </w:r>
      <w:r w:rsidRPr="005648A9">
        <w:rPr>
          <w:rFonts w:eastAsia="仿宋_GB2312"/>
          <w:sz w:val="32"/>
          <w:szCs w:val="32"/>
        </w:rPr>
        <w:t>17</w:t>
      </w:r>
      <w:r>
        <w:rPr>
          <w:rFonts w:eastAsia="仿宋_GB2312" w:hint="eastAsia"/>
          <w:sz w:val="32"/>
          <w:szCs w:val="32"/>
        </w:rPr>
        <w:t>5</w:t>
      </w:r>
      <w:r w:rsidRPr="005648A9">
        <w:rPr>
          <w:rFonts w:eastAsia="仿宋_GB2312"/>
          <w:sz w:val="32"/>
          <w:szCs w:val="32"/>
        </w:rPr>
        <w:t>号</w:t>
      </w:r>
      <w:r w:rsidRPr="005648A9">
        <w:rPr>
          <w:rFonts w:eastAsia="仿宋_GB2312"/>
          <w:sz w:val="32"/>
          <w:szCs w:val="32"/>
        </w:rPr>
        <w:t>)</w:t>
      </w:r>
      <w:r>
        <w:rPr>
          <w:rFonts w:eastAsia="仿宋_GB2312" w:hint="eastAsia"/>
          <w:sz w:val="32"/>
          <w:szCs w:val="32"/>
        </w:rPr>
        <w:t>同时</w:t>
      </w:r>
      <w:r w:rsidRPr="005648A9">
        <w:rPr>
          <w:rFonts w:eastAsia="仿宋_GB2312"/>
          <w:sz w:val="32"/>
          <w:szCs w:val="32"/>
        </w:rPr>
        <w:t>废止。</w:t>
      </w:r>
    </w:p>
    <w:p w:rsidR="00C73F5A" w:rsidRPr="005648A9" w:rsidRDefault="00C73F5A" w:rsidP="00C73F5A">
      <w:pPr>
        <w:spacing w:line="360" w:lineRule="auto"/>
        <w:ind w:firstLineChars="200" w:firstLine="643"/>
        <w:rPr>
          <w:rFonts w:eastAsia="仿宋_GB2312"/>
          <w:sz w:val="32"/>
          <w:szCs w:val="32"/>
        </w:rPr>
      </w:pPr>
      <w:r w:rsidRPr="005648A9">
        <w:rPr>
          <w:rFonts w:eastAsia="仿宋_GB2312"/>
          <w:b/>
          <w:sz w:val="32"/>
          <w:szCs w:val="32"/>
        </w:rPr>
        <w:t>第十</w:t>
      </w:r>
      <w:r>
        <w:rPr>
          <w:rFonts w:eastAsia="仿宋_GB2312" w:hint="eastAsia"/>
          <w:b/>
          <w:sz w:val="32"/>
          <w:szCs w:val="32"/>
        </w:rPr>
        <w:t>四</w:t>
      </w:r>
      <w:r w:rsidRPr="005648A9">
        <w:rPr>
          <w:rFonts w:eastAsia="仿宋_GB2312"/>
          <w:b/>
          <w:sz w:val="32"/>
          <w:szCs w:val="32"/>
        </w:rPr>
        <w:t>条</w:t>
      </w:r>
      <w:r w:rsidRPr="005648A9">
        <w:rPr>
          <w:rFonts w:eastAsia="仿宋_GB2312"/>
          <w:sz w:val="32"/>
          <w:szCs w:val="32"/>
        </w:rPr>
        <w:t xml:space="preserve"> </w:t>
      </w:r>
      <w:r w:rsidRPr="005648A9">
        <w:rPr>
          <w:rFonts w:eastAsia="仿宋_GB2312"/>
          <w:sz w:val="32"/>
          <w:szCs w:val="32"/>
        </w:rPr>
        <w:t>本条例由教务处负责解释。</w:t>
      </w:r>
    </w:p>
    <w:p w:rsidR="00C73F5A" w:rsidRPr="004D2507" w:rsidRDefault="00C73F5A" w:rsidP="00C73F5A"/>
    <w:p w:rsidR="00C73F5A" w:rsidRDefault="00C73F5A" w:rsidP="00C73F5A">
      <w:pPr>
        <w:rPr>
          <w:rFonts w:ascii="黑体" w:eastAsia="黑体"/>
          <w:sz w:val="32"/>
          <w:szCs w:val="32"/>
          <w:shd w:val="clear" w:color="auto" w:fill="FFFFFF"/>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rPr>
          <w:rFonts w:ascii="黑体" w:eastAsia="黑体"/>
          <w:sz w:val="32"/>
          <w:szCs w:val="32"/>
          <w:shd w:val="clear" w:color="auto" w:fill="FFFFFF"/>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Default="00C73F5A" w:rsidP="00C73F5A">
      <w:pPr>
        <w:spacing w:line="500" w:lineRule="exact"/>
        <w:rPr>
          <w:rFonts w:ascii="仿宋_GB2312" w:eastAsia="仿宋_GB2312"/>
          <w:sz w:val="32"/>
          <w:szCs w:val="32"/>
        </w:rPr>
      </w:pPr>
    </w:p>
    <w:p w:rsidR="00C73F5A" w:rsidRPr="00EB1372" w:rsidRDefault="00C73F5A" w:rsidP="00C73F5A">
      <w:pPr>
        <w:spacing w:line="520" w:lineRule="exact"/>
        <w:rPr>
          <w:rFonts w:ascii="仿宋_GB2312" w:eastAsia="仿宋_GB2312"/>
          <w:sz w:val="28"/>
          <w:szCs w:val="28"/>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1397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r>
        <w:rPr>
          <w:rFonts w:ascii="黑体" w:eastAsia="黑体" w:hint="eastAsia"/>
          <w:sz w:val="28"/>
          <w:szCs w:val="28"/>
          <w:shd w:val="clear" w:color="auto" w:fill="FFFFFF"/>
        </w:rPr>
        <w:t>校领导。</w:t>
      </w:r>
    </w:p>
    <w:p w:rsidR="00C73F5A" w:rsidRPr="00D22167" w:rsidRDefault="00C73F5A" w:rsidP="00C73F5A">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15240" r="825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7620" r="9525"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036572">
        <w:rPr>
          <w:rFonts w:ascii="仿宋_GB2312" w:eastAsia="仿宋_GB2312" w:hint="eastAsia"/>
          <w:sz w:val="28"/>
          <w:szCs w:val="28"/>
          <w:shd w:val="clear" w:color="auto" w:fill="FFFFFF"/>
        </w:rPr>
        <w:t>6</w:t>
      </w:r>
      <w:r w:rsidRPr="004B35A7">
        <w:rPr>
          <w:rFonts w:ascii="仿宋_GB2312" w:eastAsia="仿宋_GB2312" w:hint="eastAsia"/>
          <w:sz w:val="28"/>
          <w:szCs w:val="28"/>
          <w:shd w:val="clear" w:color="auto" w:fill="FFFFFF"/>
        </w:rPr>
        <w:t>年</w:t>
      </w:r>
      <w:r w:rsidRPr="00036572">
        <w:rPr>
          <w:rFonts w:ascii="仿宋_GB2312" w:eastAsia="仿宋_GB2312" w:hint="eastAsia"/>
          <w:sz w:val="28"/>
          <w:szCs w:val="28"/>
          <w:shd w:val="clear" w:color="auto" w:fill="FFFFFF"/>
        </w:rPr>
        <w:t>12</w:t>
      </w:r>
      <w:r w:rsidRPr="004B35A7">
        <w:rPr>
          <w:rFonts w:ascii="仿宋_GB2312" w:eastAsia="仿宋_GB2312" w:hint="eastAsia"/>
          <w:sz w:val="28"/>
          <w:szCs w:val="28"/>
          <w:shd w:val="clear" w:color="auto" w:fill="FFFFFF"/>
        </w:rPr>
        <w:t>月</w:t>
      </w:r>
      <w:r w:rsidRPr="00036572">
        <w:rPr>
          <w:rFonts w:ascii="仿宋_GB2312" w:eastAsia="仿宋_GB2312" w:hint="eastAsia"/>
          <w:sz w:val="28"/>
          <w:szCs w:val="28"/>
          <w:shd w:val="clear" w:color="auto" w:fill="FFFFFF"/>
        </w:rPr>
        <w:t>2</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sectPr w:rsidR="00C73F5A" w:rsidRPr="00D22167"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5A"/>
    <w:rsid w:val="0080221A"/>
    <w:rsid w:val="00AA03DC"/>
    <w:rsid w:val="00C7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F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73F5A"/>
    <w:rPr>
      <w:rFonts w:ascii="宋体" w:hAnsi="Courier New" w:cs="Courier New"/>
      <w:szCs w:val="21"/>
    </w:rPr>
  </w:style>
  <w:style w:type="character" w:customStyle="1" w:styleId="Char">
    <w:name w:val="纯文本 Char"/>
    <w:basedOn w:val="a0"/>
    <w:link w:val="a3"/>
    <w:rsid w:val="00C73F5A"/>
    <w:rPr>
      <w:rFonts w:ascii="宋体" w:eastAsia="宋体" w:hAnsi="Courier New" w:cs="Courier New"/>
      <w:szCs w:val="21"/>
    </w:rPr>
  </w:style>
  <w:style w:type="paragraph" w:styleId="a4">
    <w:name w:val="Balloon Text"/>
    <w:basedOn w:val="a"/>
    <w:link w:val="Char0"/>
    <w:uiPriority w:val="99"/>
    <w:semiHidden/>
    <w:unhideWhenUsed/>
    <w:rsid w:val="00C73F5A"/>
    <w:rPr>
      <w:sz w:val="18"/>
      <w:szCs w:val="18"/>
    </w:rPr>
  </w:style>
  <w:style w:type="character" w:customStyle="1" w:styleId="Char0">
    <w:name w:val="批注框文本 Char"/>
    <w:basedOn w:val="a0"/>
    <w:link w:val="a4"/>
    <w:uiPriority w:val="99"/>
    <w:semiHidden/>
    <w:rsid w:val="00C73F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F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73F5A"/>
    <w:rPr>
      <w:rFonts w:ascii="宋体" w:hAnsi="Courier New" w:cs="Courier New"/>
      <w:szCs w:val="21"/>
    </w:rPr>
  </w:style>
  <w:style w:type="character" w:customStyle="1" w:styleId="Char">
    <w:name w:val="纯文本 Char"/>
    <w:basedOn w:val="a0"/>
    <w:link w:val="a3"/>
    <w:rsid w:val="00C73F5A"/>
    <w:rPr>
      <w:rFonts w:ascii="宋体" w:eastAsia="宋体" w:hAnsi="Courier New" w:cs="Courier New"/>
      <w:szCs w:val="21"/>
    </w:rPr>
  </w:style>
  <w:style w:type="paragraph" w:styleId="a4">
    <w:name w:val="Balloon Text"/>
    <w:basedOn w:val="a"/>
    <w:link w:val="Char0"/>
    <w:uiPriority w:val="99"/>
    <w:semiHidden/>
    <w:unhideWhenUsed/>
    <w:rsid w:val="00C73F5A"/>
    <w:rPr>
      <w:sz w:val="18"/>
      <w:szCs w:val="18"/>
    </w:rPr>
  </w:style>
  <w:style w:type="character" w:customStyle="1" w:styleId="Char0">
    <w:name w:val="批注框文本 Char"/>
    <w:basedOn w:val="a0"/>
    <w:link w:val="a4"/>
    <w:uiPriority w:val="99"/>
    <w:semiHidden/>
    <w:rsid w:val="00C73F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刘桂玲</dc:creator>
  <cp:lastModifiedBy>刘桂玲</cp:lastModifiedBy>
  <cp:revision>2</cp:revision>
  <cp:lastPrinted>2016-12-05T01:21:00Z</cp:lastPrinted>
  <dcterms:created xsi:type="dcterms:W3CDTF">2016-12-26T05:53:00Z</dcterms:created>
  <dcterms:modified xsi:type="dcterms:W3CDTF">2016-12-26T05:53:00Z</dcterms:modified>
</cp:coreProperties>
</file>